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5F642A" w:rsidP="009366E2">
      <w:pPr>
        <w:jc w:val="center"/>
        <w:rPr>
          <w:rFonts w:asciiTheme="majorHAnsi" w:hAnsiTheme="majorHAnsi" w:cstheme="minorHAnsi"/>
          <w:b/>
        </w:rPr>
      </w:pPr>
      <w:r>
        <w:rPr>
          <w:rFonts w:asciiTheme="majorHAnsi" w:hAnsiTheme="majorHAnsi" w:cstheme="minorHAnsi"/>
          <w:b/>
        </w:rPr>
        <w:t>December 16</w:t>
      </w:r>
      <w:r w:rsidR="0063379D">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921503" w:rsidRDefault="009366E2" w:rsidP="009366E2">
      <w:pPr>
        <w:pStyle w:val="Quick1"/>
        <w:numPr>
          <w:ilvl w:val="0"/>
          <w:numId w:val="9"/>
        </w:numPr>
        <w:ind w:left="720"/>
        <w:rPr>
          <w:rFonts w:asciiTheme="majorHAnsi" w:hAnsiTheme="majorHAnsi" w:cstheme="minorHAnsi"/>
          <w:b/>
          <w:sz w:val="22"/>
          <w:szCs w:val="22"/>
        </w:rPr>
      </w:pPr>
      <w:r w:rsidRPr="00921503">
        <w:rPr>
          <w:rFonts w:asciiTheme="majorHAnsi" w:hAnsiTheme="majorHAnsi" w:cstheme="minorHAnsi"/>
          <w:b/>
          <w:sz w:val="22"/>
          <w:szCs w:val="22"/>
        </w:rPr>
        <w:t>Roll Call</w:t>
      </w:r>
      <w:r w:rsidR="00AD202A" w:rsidRPr="00921503">
        <w:rPr>
          <w:rFonts w:asciiTheme="majorHAnsi" w:hAnsiTheme="majorHAnsi" w:cstheme="minorHAnsi"/>
          <w:b/>
          <w:sz w:val="22"/>
          <w:szCs w:val="22"/>
        </w:rPr>
        <w:t xml:space="preserve"> </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AD202A" w:rsidRDefault="00AD202A" w:rsidP="009366E2">
      <w:pPr>
        <w:pStyle w:val="Quick1"/>
        <w:tabs>
          <w:tab w:val="num" w:pos="720"/>
        </w:tabs>
        <w:ind w:left="720" w:hanging="720"/>
        <w:rPr>
          <w:rFonts w:asciiTheme="majorHAnsi" w:hAnsiTheme="majorHAnsi" w:cstheme="minorHAnsi"/>
          <w:b/>
          <w:sz w:val="22"/>
          <w:szCs w:val="22"/>
        </w:rPr>
      </w:pPr>
    </w:p>
    <w:p w:rsidR="00AD202A" w:rsidRDefault="00AD202A"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Girls Varsity Soccer Team</w:t>
      </w:r>
      <w:r w:rsidR="00182AE1">
        <w:rPr>
          <w:rFonts w:asciiTheme="majorHAnsi" w:hAnsiTheme="majorHAnsi" w:cstheme="minorHAnsi"/>
          <w:b/>
          <w:sz w:val="22"/>
          <w:szCs w:val="22"/>
        </w:rPr>
        <w:t xml:space="preserve">:  </w:t>
      </w:r>
      <w:r w:rsidR="00182AE1">
        <w:rPr>
          <w:rFonts w:asciiTheme="majorHAnsi" w:hAnsiTheme="majorHAnsi" w:cstheme="minorHAnsi"/>
          <w:sz w:val="22"/>
          <w:szCs w:val="22"/>
        </w:rPr>
        <w:t xml:space="preserve">The GHS Girls Varsity Soccer team is being recognized for their second place finish at the State meet in November.  </w:t>
      </w:r>
    </w:p>
    <w:p w:rsidR="00182AE1" w:rsidRDefault="00182AE1" w:rsidP="009366E2">
      <w:pPr>
        <w:pStyle w:val="Quick1"/>
        <w:tabs>
          <w:tab w:val="num" w:pos="720"/>
        </w:tabs>
        <w:ind w:left="720" w:hanging="720"/>
        <w:rPr>
          <w:rFonts w:asciiTheme="majorHAnsi" w:hAnsiTheme="majorHAnsi" w:cstheme="minorHAnsi"/>
          <w:sz w:val="22"/>
          <w:szCs w:val="22"/>
        </w:rPr>
      </w:pPr>
    </w:p>
    <w:p w:rsidR="00182AE1" w:rsidRPr="00182AE1" w:rsidRDefault="00182AE1"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Captains Alex Sokolik, Maddie Vradenburg, Ella Rogers</w:t>
      </w:r>
    </w:p>
    <w:p w:rsidR="00AD202A" w:rsidRDefault="00AD202A" w:rsidP="009366E2">
      <w:pPr>
        <w:pStyle w:val="Quick1"/>
        <w:tabs>
          <w:tab w:val="num" w:pos="720"/>
        </w:tabs>
        <w:ind w:left="720" w:hanging="720"/>
        <w:rPr>
          <w:rFonts w:asciiTheme="majorHAnsi" w:hAnsiTheme="majorHAnsi" w:cstheme="minorHAnsi"/>
          <w:b/>
          <w:sz w:val="22"/>
          <w:szCs w:val="22"/>
        </w:rPr>
      </w:pPr>
    </w:p>
    <w:p w:rsidR="00AD202A" w:rsidRDefault="00AD202A"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Girls Cross Country</w:t>
      </w:r>
      <w:r w:rsidR="00182AE1">
        <w:rPr>
          <w:rFonts w:asciiTheme="majorHAnsi" w:hAnsiTheme="majorHAnsi" w:cstheme="minorHAnsi"/>
          <w:b/>
          <w:sz w:val="22"/>
          <w:szCs w:val="22"/>
        </w:rPr>
        <w:t xml:space="preserve">:  </w:t>
      </w:r>
      <w:r w:rsidR="00182AE1">
        <w:rPr>
          <w:rFonts w:asciiTheme="majorHAnsi" w:hAnsiTheme="majorHAnsi" w:cstheme="minorHAnsi"/>
          <w:sz w:val="22"/>
          <w:szCs w:val="22"/>
        </w:rPr>
        <w:t>Members of the Girls Cross Country team are being recognized for the second place team finish at the State meet in November.</w:t>
      </w:r>
    </w:p>
    <w:p w:rsidR="00182AE1" w:rsidRDefault="00182AE1" w:rsidP="009366E2">
      <w:pPr>
        <w:pStyle w:val="Quick1"/>
        <w:tabs>
          <w:tab w:val="num" w:pos="720"/>
        </w:tabs>
        <w:ind w:left="720" w:hanging="720"/>
        <w:rPr>
          <w:rFonts w:asciiTheme="majorHAnsi" w:hAnsiTheme="majorHAnsi" w:cstheme="minorHAnsi"/>
          <w:sz w:val="22"/>
          <w:szCs w:val="22"/>
        </w:rPr>
      </w:pPr>
    </w:p>
    <w:p w:rsidR="00182AE1" w:rsidRPr="00182AE1" w:rsidRDefault="00182AE1"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Freshmen Lilly Eckels, Ella </w:t>
      </w:r>
      <w:r w:rsidR="004E7841">
        <w:rPr>
          <w:rFonts w:asciiTheme="majorHAnsi" w:hAnsiTheme="majorHAnsi" w:cstheme="minorHAnsi"/>
          <w:sz w:val="22"/>
          <w:szCs w:val="22"/>
        </w:rPr>
        <w:t>Johnson; Sophomore</w:t>
      </w:r>
      <w:r>
        <w:rPr>
          <w:rFonts w:asciiTheme="majorHAnsi" w:hAnsiTheme="majorHAnsi" w:cstheme="minorHAnsi"/>
          <w:sz w:val="22"/>
          <w:szCs w:val="22"/>
        </w:rPr>
        <w:t xml:space="preserve"> Regina Rose; Juniors Dylan Kretchmar and Jenna Unkefer; Seniors Annika Green and Reilly Zink; Alternate Becky Miller.  </w:t>
      </w:r>
    </w:p>
    <w:p w:rsidR="00A0649F" w:rsidRDefault="00A0649F" w:rsidP="009366E2">
      <w:pPr>
        <w:pStyle w:val="Quick1"/>
        <w:tabs>
          <w:tab w:val="num" w:pos="720"/>
        </w:tabs>
        <w:ind w:left="720" w:hanging="720"/>
        <w:rPr>
          <w:rFonts w:asciiTheme="majorHAnsi" w:hAnsiTheme="majorHAnsi" w:cstheme="minorHAnsi"/>
          <w:b/>
          <w:sz w:val="22"/>
          <w:szCs w:val="22"/>
        </w:rPr>
      </w:pPr>
    </w:p>
    <w:p w:rsidR="00A0649F" w:rsidRDefault="00A0649F"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Certified EMIS Professional Designation:  </w:t>
      </w:r>
      <w:r>
        <w:rPr>
          <w:rFonts w:asciiTheme="majorHAnsi" w:hAnsiTheme="majorHAnsi" w:cstheme="minorHAnsi"/>
          <w:sz w:val="22"/>
          <w:szCs w:val="22"/>
        </w:rPr>
        <w:t xml:space="preserve">Granville District Office EMIS </w:t>
      </w:r>
      <w:r w:rsidR="00883924">
        <w:rPr>
          <w:rFonts w:asciiTheme="majorHAnsi" w:hAnsiTheme="majorHAnsi" w:cstheme="minorHAnsi"/>
          <w:sz w:val="22"/>
          <w:szCs w:val="22"/>
        </w:rPr>
        <w:t>Coordinator Lisa</w:t>
      </w:r>
      <w:r>
        <w:rPr>
          <w:rFonts w:asciiTheme="majorHAnsi" w:hAnsiTheme="majorHAnsi" w:cstheme="minorHAnsi"/>
          <w:sz w:val="22"/>
          <w:szCs w:val="22"/>
        </w:rPr>
        <w:t xml:space="preserve"> Fitch is being reco</w:t>
      </w:r>
      <w:r w:rsidR="00706CC2">
        <w:rPr>
          <w:rFonts w:asciiTheme="majorHAnsi" w:hAnsiTheme="majorHAnsi" w:cstheme="minorHAnsi"/>
          <w:sz w:val="22"/>
          <w:szCs w:val="22"/>
        </w:rPr>
        <w:t xml:space="preserve">gnized for earning the title of CEP.  </w:t>
      </w:r>
    </w:p>
    <w:p w:rsidR="00D33259" w:rsidRDefault="00D33259" w:rsidP="009366E2">
      <w:pPr>
        <w:pStyle w:val="Quick1"/>
        <w:tabs>
          <w:tab w:val="num" w:pos="720"/>
        </w:tabs>
        <w:ind w:left="720" w:hanging="720"/>
        <w:rPr>
          <w:rFonts w:asciiTheme="majorHAnsi" w:hAnsiTheme="majorHAnsi" w:cstheme="minorHAnsi"/>
          <w:sz w:val="22"/>
          <w:szCs w:val="22"/>
        </w:rPr>
      </w:pPr>
    </w:p>
    <w:p w:rsidR="00D33259" w:rsidRDefault="00D33259"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Pr="00D33259">
        <w:rPr>
          <w:rFonts w:asciiTheme="majorHAnsi" w:hAnsiTheme="majorHAnsi" w:cstheme="minorHAnsi"/>
          <w:b/>
          <w:sz w:val="22"/>
          <w:szCs w:val="22"/>
        </w:rPr>
        <w:t>Board Member Recognition</w:t>
      </w:r>
      <w:r>
        <w:rPr>
          <w:rFonts w:asciiTheme="majorHAnsi" w:hAnsiTheme="majorHAnsi" w:cstheme="minorHAnsi"/>
          <w:b/>
          <w:sz w:val="22"/>
          <w:szCs w:val="22"/>
        </w:rPr>
        <w:t xml:space="preserve">:  </w:t>
      </w:r>
      <w:r>
        <w:rPr>
          <w:rFonts w:asciiTheme="majorHAnsi" w:hAnsiTheme="majorHAnsi" w:cstheme="minorHAnsi"/>
          <w:sz w:val="22"/>
          <w:szCs w:val="22"/>
        </w:rPr>
        <w:t xml:space="preserve">Board President Russ Ginise is being recognized for his </w:t>
      </w:r>
      <w:r w:rsidR="000749FB">
        <w:rPr>
          <w:rFonts w:asciiTheme="majorHAnsi" w:hAnsiTheme="majorHAnsi" w:cstheme="minorHAnsi"/>
          <w:sz w:val="22"/>
          <w:szCs w:val="22"/>
        </w:rPr>
        <w:t xml:space="preserve">ten </w:t>
      </w:r>
      <w:r>
        <w:rPr>
          <w:rFonts w:asciiTheme="majorHAnsi" w:hAnsiTheme="majorHAnsi" w:cstheme="minorHAnsi"/>
          <w:sz w:val="22"/>
          <w:szCs w:val="22"/>
        </w:rPr>
        <w:t xml:space="preserve">years of service on the Board.  </w:t>
      </w:r>
    </w:p>
    <w:p w:rsidR="00D45F58" w:rsidRDefault="00D45F58" w:rsidP="009366E2">
      <w:pPr>
        <w:pStyle w:val="Quick1"/>
        <w:tabs>
          <w:tab w:val="num" w:pos="720"/>
        </w:tabs>
        <w:ind w:left="720" w:hanging="720"/>
        <w:rPr>
          <w:rFonts w:asciiTheme="majorHAnsi" w:hAnsiTheme="majorHAnsi" w:cstheme="minorHAnsi"/>
          <w:sz w:val="22"/>
          <w:szCs w:val="22"/>
        </w:rPr>
      </w:pPr>
    </w:p>
    <w:p w:rsidR="00D45F58" w:rsidRPr="00D45F58" w:rsidRDefault="00D45F58"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Recognition of GIS Principal:  </w:t>
      </w:r>
      <w:r>
        <w:rPr>
          <w:rFonts w:asciiTheme="majorHAnsi" w:hAnsiTheme="majorHAnsi" w:cstheme="minorHAnsi"/>
          <w:sz w:val="22"/>
          <w:szCs w:val="22"/>
        </w:rPr>
        <w:t xml:space="preserve">GIS Principal Gayle Burris is being recognized as she is retiring from the District on December 20, 2019.  </w:t>
      </w:r>
    </w:p>
    <w:p w:rsidR="00872D71" w:rsidRDefault="001B069D"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r>
      <w:r w:rsidR="00161BCA">
        <w:rPr>
          <w:rFonts w:asciiTheme="majorHAnsi" w:hAnsiTheme="majorHAnsi" w:cstheme="minorHAnsi"/>
          <w:b/>
          <w:sz w:val="22"/>
          <w:szCs w:val="22"/>
        </w:rPr>
        <w:tab/>
      </w:r>
      <w:r w:rsidR="007F1E47">
        <w:rPr>
          <w:rFonts w:asciiTheme="majorHAnsi" w:hAnsiTheme="majorHAnsi" w:cstheme="minorHAnsi"/>
          <w:b/>
          <w:sz w:val="22"/>
          <w:szCs w:val="22"/>
        </w:rPr>
        <w:t xml:space="preserve"> </w:t>
      </w:r>
    </w:p>
    <w:p w:rsidR="00995C34" w:rsidRDefault="00995C34" w:rsidP="00995C34">
      <w:pPr>
        <w:pStyle w:val="ListParagraph"/>
        <w:widowControl/>
        <w:numPr>
          <w:ilvl w:val="0"/>
          <w:numId w:val="10"/>
        </w:numPr>
        <w:ind w:hanging="720"/>
        <w:contextualSpacing/>
        <w:jc w:val="both"/>
        <w:rPr>
          <w:rFonts w:hAnsiTheme="majorHAnsi" w:cstheme="minorHAnsi"/>
          <w:b/>
        </w:rPr>
      </w:pPr>
      <w:r>
        <w:rPr>
          <w:rFonts w:hAnsiTheme="majorHAnsi" w:cstheme="minorHAnsi"/>
          <w:b/>
        </w:rPr>
        <w:t xml:space="preserve">Student Report </w:t>
      </w:r>
      <w:r>
        <w:rPr>
          <w:rFonts w:hAnsiTheme="majorHAnsi" w:cstheme="minorHAnsi"/>
        </w:rPr>
        <w:t>– Tori Bergstrom, Student Body President</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lastRenderedPageBreak/>
        <w:tab/>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r w:rsidR="00B96C59">
        <w:rPr>
          <w:rFonts w:asciiTheme="majorHAnsi" w:hAnsiTheme="majorHAnsi" w:cstheme="minorHAnsi"/>
          <w:b/>
        </w:rPr>
        <w:t>s</w:t>
      </w:r>
    </w:p>
    <w:p w:rsidR="00C01549" w:rsidRDefault="00C01549" w:rsidP="00C01549">
      <w:pPr>
        <w:pStyle w:val="ListParagraph"/>
        <w:widowControl/>
        <w:ind w:left="1080" w:firstLine="0"/>
        <w:contextualSpacing/>
        <w:jc w:val="both"/>
        <w:rPr>
          <w:rFonts w:asciiTheme="majorHAnsi" w:hAnsiTheme="majorHAnsi" w:cstheme="minorHAnsi"/>
        </w:rPr>
      </w:pPr>
    </w:p>
    <w:p w:rsidR="00450328" w:rsidRPr="00450328" w:rsidRDefault="00F27772" w:rsidP="00450328">
      <w:pPr>
        <w:pStyle w:val="ListParagraph"/>
        <w:widowControl/>
        <w:numPr>
          <w:ilvl w:val="0"/>
          <w:numId w:val="12"/>
        </w:numPr>
        <w:ind w:left="1080"/>
        <w:contextualSpacing/>
        <w:jc w:val="both"/>
        <w:rPr>
          <w:rFonts w:asciiTheme="majorHAnsi" w:hAnsiTheme="majorHAnsi" w:cstheme="minorHAnsi"/>
        </w:rPr>
      </w:pPr>
      <w:r w:rsidRPr="00921503">
        <w:rPr>
          <w:rFonts w:asciiTheme="majorHAnsi" w:hAnsiTheme="majorHAnsi" w:cstheme="minorHAnsi"/>
        </w:rPr>
        <w:t>Board Attorney – Jeff Brown</w:t>
      </w:r>
    </w:p>
    <w:p w:rsidR="00450328" w:rsidRDefault="00450328"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rsidR="00881500" w:rsidRPr="00921503" w:rsidRDefault="00881500"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AD202A" w:rsidRDefault="00AD202A"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CIP Presentations – Building Principals</w:t>
      </w:r>
    </w:p>
    <w:p w:rsidR="00031609" w:rsidRDefault="00031609"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State of the Students Report – Matt Durst</w:t>
      </w:r>
    </w:p>
    <w:p w:rsidR="00C01549" w:rsidRDefault="00C01549" w:rsidP="00C01549">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28294F"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182AE1" w:rsidRDefault="00182AE1" w:rsidP="009366E2">
      <w:pPr>
        <w:pStyle w:val="Quick1"/>
        <w:ind w:left="0"/>
        <w:rPr>
          <w:rFonts w:asciiTheme="majorHAnsi" w:hAnsiTheme="majorHAnsi" w:cstheme="minorHAnsi"/>
          <w:b/>
          <w:sz w:val="22"/>
          <w:szCs w:val="22"/>
        </w:rPr>
      </w:pPr>
    </w:p>
    <w:p w:rsidR="00AB1623" w:rsidRDefault="00AB1623" w:rsidP="00F03F7A">
      <w:pPr>
        <w:pStyle w:val="ListParagraph"/>
        <w:widowControl/>
        <w:numPr>
          <w:ilvl w:val="0"/>
          <w:numId w:val="12"/>
        </w:numPr>
        <w:ind w:left="1080"/>
        <w:contextualSpacing/>
        <w:jc w:val="both"/>
        <w:rPr>
          <w:rFonts w:asciiTheme="majorHAnsi" w:hAnsiTheme="majorHAnsi" w:cstheme="minorHAnsi"/>
        </w:rPr>
      </w:pPr>
    </w:p>
    <w:p w:rsidR="00156939" w:rsidRDefault="00156939" w:rsidP="009366E2">
      <w:pPr>
        <w:pStyle w:val="Quick1"/>
        <w:ind w:left="0"/>
        <w:rPr>
          <w:rFonts w:asciiTheme="majorHAnsi" w:hAnsiTheme="majorHAnsi" w:cstheme="minorHAnsi"/>
          <w:b/>
          <w:sz w:val="22"/>
          <w:szCs w:val="22"/>
        </w:rPr>
      </w:pPr>
    </w:p>
    <w:p w:rsidR="00B3458D" w:rsidRPr="00B3458D" w:rsidRDefault="00B3458D" w:rsidP="00B3458D">
      <w:pPr>
        <w:widowControl/>
        <w:contextualSpacing/>
        <w:jc w:val="both"/>
        <w:rPr>
          <w:rFonts w:asciiTheme="majorHAnsi" w:hAnsiTheme="majorHAnsi" w:cstheme="minorHAnsi"/>
          <w:b/>
        </w:rPr>
      </w:pPr>
      <w:r>
        <w:rPr>
          <w:rFonts w:asciiTheme="majorHAnsi" w:hAnsiTheme="majorHAnsi" w:cstheme="minorHAnsi"/>
          <w:b/>
        </w:rPr>
        <w:t>10.</w:t>
      </w:r>
      <w:r>
        <w:rPr>
          <w:rFonts w:asciiTheme="majorHAnsi" w:hAnsiTheme="majorHAnsi" w:cstheme="minorHAnsi"/>
          <w:b/>
        </w:rPr>
        <w:tab/>
      </w:r>
      <w:r w:rsidRPr="00B3458D">
        <w:rPr>
          <w:rFonts w:asciiTheme="majorHAnsi" w:hAnsiTheme="majorHAnsi" w:cstheme="minorHAnsi"/>
          <w:b/>
        </w:rPr>
        <w:t>Board Reports</w:t>
      </w:r>
    </w:p>
    <w:p w:rsidR="00B3458D" w:rsidRDefault="00B3458D" w:rsidP="00B3458D">
      <w:pPr>
        <w:pStyle w:val="ListParagraph"/>
        <w:widowControl/>
        <w:ind w:left="1080" w:firstLine="0"/>
        <w:contextualSpacing/>
        <w:jc w:val="both"/>
        <w:rPr>
          <w:rFonts w:asciiTheme="majorHAnsi" w:hAnsiTheme="majorHAnsi" w:cstheme="minorHAnsi"/>
        </w:rPr>
      </w:pPr>
    </w:p>
    <w:p w:rsidR="00B3458D" w:rsidRDefault="00B3458D" w:rsidP="00B3458D">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Fred Wolf</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Granville Education Foundation</w:t>
      </w:r>
    </w:p>
    <w:p w:rsidR="00B3458D" w:rsidRDefault="00B3458D" w:rsidP="00156939">
      <w:pPr>
        <w:pStyle w:val="Quick1"/>
        <w:ind w:left="0"/>
        <w:rPr>
          <w:rFonts w:asciiTheme="majorHAnsi" w:hAnsiTheme="majorHAnsi" w:cstheme="minorHAnsi"/>
          <w:b/>
          <w:sz w:val="22"/>
          <w:szCs w:val="22"/>
        </w:rPr>
      </w:pPr>
      <w:r>
        <w:rPr>
          <w:rFonts w:asciiTheme="majorHAnsi" w:hAnsiTheme="majorHAnsi" w:cstheme="minorHAnsi"/>
        </w:rPr>
        <w:t xml:space="preserve"> </w:t>
      </w:r>
    </w:p>
    <w:p w:rsidR="00156939" w:rsidRDefault="00B3458D" w:rsidP="00156939">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494715" w:rsidRDefault="00494715" w:rsidP="00156939">
      <w:pPr>
        <w:pStyle w:val="Quick1"/>
        <w:ind w:left="0"/>
        <w:rPr>
          <w:rFonts w:asciiTheme="majorHAnsi" w:hAnsiTheme="majorHAnsi" w:cstheme="minorHAnsi"/>
          <w:b/>
          <w:sz w:val="22"/>
          <w:szCs w:val="22"/>
        </w:rPr>
      </w:pPr>
    </w:p>
    <w:p w:rsidR="00494715" w:rsidRPr="00D94DF2" w:rsidRDefault="00494715" w:rsidP="00494715">
      <w:pPr>
        <w:jc w:val="both"/>
        <w:rPr>
          <w:rFonts w:asciiTheme="majorHAnsi" w:eastAsia="Times New Roman" w:hAnsiTheme="majorHAnsi" w:cstheme="minorHAnsi"/>
          <w:b/>
          <w:color w:val="000000" w:themeColor="text1"/>
        </w:rPr>
      </w:pPr>
      <w:r>
        <w:rPr>
          <w:rFonts w:asciiTheme="majorHAnsi" w:hAnsiTheme="majorHAnsi" w:cstheme="minorHAnsi"/>
          <w:b/>
        </w:rPr>
        <w:t xml:space="preserve">11.01 </w:t>
      </w:r>
      <w:r>
        <w:rPr>
          <w:rFonts w:asciiTheme="majorHAnsi" w:hAnsiTheme="majorHAnsi" w:cstheme="minorHAnsi"/>
          <w:b/>
        </w:rPr>
        <w:tab/>
        <w:t>President Pro-Tem for Organizational Meeting</w:t>
      </w:r>
    </w:p>
    <w:p w:rsidR="00494715" w:rsidRDefault="00494715" w:rsidP="00494715">
      <w:pPr>
        <w:rPr>
          <w:rFonts w:asciiTheme="majorHAnsi" w:hAnsiTheme="majorHAnsi" w:cstheme="minorHAnsi"/>
          <w:color w:val="000000" w:themeColor="text1"/>
        </w:rPr>
      </w:pPr>
    </w:p>
    <w:p w:rsidR="00494715" w:rsidRDefault="00494715" w:rsidP="00494715">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94715" w:rsidRDefault="00494715" w:rsidP="00494715">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94715" w:rsidRDefault="00494715" w:rsidP="00494715">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establish Amy Deeds as President Pro-Tem for the January, 2020 organizational meeting. </w:t>
      </w:r>
    </w:p>
    <w:p w:rsidR="00494715" w:rsidRDefault="00494715" w:rsidP="00494715">
      <w:pPr>
        <w:tabs>
          <w:tab w:val="left" w:pos="1440"/>
        </w:tabs>
        <w:ind w:left="2880" w:hanging="2880"/>
        <w:rPr>
          <w:rFonts w:asciiTheme="majorHAnsi" w:hAnsiTheme="majorHAnsi" w:cstheme="minorHAnsi"/>
          <w:color w:val="000000" w:themeColor="text1"/>
        </w:rPr>
      </w:pPr>
    </w:p>
    <w:p w:rsidR="00494715" w:rsidRDefault="00494715" w:rsidP="00494715">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Dr. Cornman</w:t>
      </w:r>
      <w:r w:rsidRPr="00710594">
        <w:rPr>
          <w:rFonts w:asciiTheme="majorHAnsi" w:hAnsiTheme="majorHAnsi" w:cstheme="minorHAnsi"/>
        </w:rPr>
        <w:t xml:space="preserve"> __</w:t>
      </w:r>
      <w:r>
        <w:rPr>
          <w:rFonts w:asciiTheme="majorHAnsi" w:hAnsiTheme="majorHAnsi" w:cstheme="minorHAnsi"/>
        </w:rPr>
        <w:t>_____Ms. Deeds______ Mr. Wolf ______</w:t>
      </w:r>
    </w:p>
    <w:p w:rsidR="00506068" w:rsidRDefault="00506068" w:rsidP="00156939">
      <w:pPr>
        <w:pStyle w:val="Quick1"/>
        <w:ind w:left="0"/>
        <w:rPr>
          <w:rFonts w:asciiTheme="majorHAnsi" w:hAnsiTheme="majorHAnsi" w:cstheme="minorHAnsi"/>
          <w:b/>
          <w:sz w:val="22"/>
          <w:szCs w:val="22"/>
        </w:rPr>
      </w:pPr>
    </w:p>
    <w:p w:rsidR="006502CE" w:rsidRPr="00D94DF2" w:rsidRDefault="00B3458D" w:rsidP="006502CE">
      <w:pPr>
        <w:jc w:val="both"/>
        <w:rPr>
          <w:rFonts w:asciiTheme="majorHAnsi" w:eastAsia="Times New Roman" w:hAnsiTheme="majorHAnsi" w:cstheme="minorHAnsi"/>
          <w:b/>
          <w:color w:val="000000" w:themeColor="text1"/>
        </w:rPr>
      </w:pPr>
      <w:r>
        <w:rPr>
          <w:rFonts w:asciiTheme="majorHAnsi" w:hAnsiTheme="majorHAnsi" w:cstheme="minorHAnsi"/>
          <w:b/>
        </w:rPr>
        <w:t>11</w:t>
      </w:r>
      <w:r w:rsidR="00494715">
        <w:rPr>
          <w:rFonts w:asciiTheme="majorHAnsi" w:hAnsiTheme="majorHAnsi" w:cstheme="minorHAnsi"/>
          <w:b/>
        </w:rPr>
        <w:t>.02</w:t>
      </w:r>
      <w:r w:rsidR="006502CE">
        <w:rPr>
          <w:rFonts w:asciiTheme="majorHAnsi" w:hAnsiTheme="majorHAnsi" w:cstheme="minorHAnsi"/>
          <w:b/>
        </w:rPr>
        <w:t xml:space="preserve"> </w:t>
      </w:r>
      <w:r w:rsidR="006502CE">
        <w:rPr>
          <w:rFonts w:asciiTheme="majorHAnsi" w:hAnsiTheme="majorHAnsi" w:cstheme="minorHAnsi"/>
          <w:b/>
        </w:rPr>
        <w:tab/>
        <w:t>2020-2021 School Calendar</w:t>
      </w:r>
    </w:p>
    <w:p w:rsidR="006502CE" w:rsidRDefault="006502CE" w:rsidP="006502CE">
      <w:pPr>
        <w:rPr>
          <w:rFonts w:asciiTheme="majorHAnsi" w:hAnsiTheme="majorHAnsi" w:cstheme="minorHAnsi"/>
          <w:color w:val="000000" w:themeColor="text1"/>
        </w:rPr>
      </w:pPr>
    </w:p>
    <w:p w:rsidR="006502CE" w:rsidRDefault="006502CE" w:rsidP="006502CE">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6502CE" w:rsidRDefault="006502CE" w:rsidP="006502CE">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6502CE" w:rsidRDefault="006502CE" w:rsidP="006502CE">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2020-2021 School Calendar </w:t>
      </w:r>
      <w:r w:rsidRPr="00AC7F5C">
        <w:rPr>
          <w:rFonts w:asciiTheme="majorHAnsi" w:hAnsiTheme="majorHAnsi" w:cstheme="minorHAnsi"/>
          <w:color w:val="C00000"/>
        </w:rPr>
        <w:t>(Attachment)</w:t>
      </w:r>
    </w:p>
    <w:p w:rsidR="006502CE" w:rsidRDefault="006502CE" w:rsidP="006502CE">
      <w:pPr>
        <w:tabs>
          <w:tab w:val="left" w:pos="1440"/>
        </w:tabs>
        <w:ind w:left="2880" w:hanging="2880"/>
        <w:rPr>
          <w:rFonts w:asciiTheme="majorHAnsi" w:hAnsiTheme="majorHAnsi" w:cstheme="minorHAnsi"/>
          <w:color w:val="000000" w:themeColor="text1"/>
        </w:rPr>
      </w:pPr>
    </w:p>
    <w:p w:rsidR="006502CE" w:rsidRDefault="006502CE" w:rsidP="006502CE">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Dr. Cornman</w:t>
      </w:r>
      <w:r w:rsidRPr="00710594">
        <w:rPr>
          <w:rFonts w:asciiTheme="majorHAnsi" w:hAnsiTheme="majorHAnsi" w:cstheme="minorHAnsi"/>
        </w:rPr>
        <w:t xml:space="preserve"> __</w:t>
      </w:r>
      <w:r>
        <w:rPr>
          <w:rFonts w:asciiTheme="majorHAnsi" w:hAnsiTheme="majorHAnsi" w:cstheme="minorHAnsi"/>
        </w:rPr>
        <w:t>_____Ms. Deeds______ Mr. Wolf ______</w:t>
      </w:r>
    </w:p>
    <w:p w:rsidR="00AD202A" w:rsidRDefault="00AD202A" w:rsidP="006502CE">
      <w:pPr>
        <w:ind w:firstLine="720"/>
        <w:rPr>
          <w:rFonts w:asciiTheme="majorHAnsi" w:hAnsiTheme="majorHAnsi" w:cstheme="minorHAnsi"/>
        </w:rPr>
      </w:pPr>
    </w:p>
    <w:p w:rsidR="00AD202A" w:rsidRPr="00921503" w:rsidRDefault="00AD202A" w:rsidP="00AD202A">
      <w:pPr>
        <w:jc w:val="both"/>
        <w:rPr>
          <w:rFonts w:asciiTheme="majorHAnsi" w:eastAsia="Times New Roman" w:hAnsiTheme="majorHAnsi" w:cstheme="minorHAnsi"/>
          <w:b/>
          <w:color w:val="000000" w:themeColor="text1"/>
        </w:rPr>
      </w:pPr>
      <w:r w:rsidRPr="00921503">
        <w:rPr>
          <w:rFonts w:asciiTheme="majorHAnsi" w:hAnsiTheme="majorHAnsi" w:cstheme="minorHAnsi"/>
          <w:b/>
        </w:rPr>
        <w:t>11</w:t>
      </w:r>
      <w:r w:rsidR="00494715" w:rsidRPr="00921503">
        <w:rPr>
          <w:rFonts w:asciiTheme="majorHAnsi" w:hAnsiTheme="majorHAnsi" w:cstheme="minorHAnsi"/>
          <w:b/>
        </w:rPr>
        <w:t>.03</w:t>
      </w:r>
      <w:r w:rsidRPr="00921503">
        <w:rPr>
          <w:rFonts w:asciiTheme="majorHAnsi" w:hAnsiTheme="majorHAnsi" w:cstheme="minorHAnsi"/>
          <w:b/>
        </w:rPr>
        <w:t xml:space="preserve"> </w:t>
      </w:r>
      <w:r w:rsidRPr="00921503">
        <w:rPr>
          <w:rFonts w:asciiTheme="majorHAnsi" w:hAnsiTheme="majorHAnsi" w:cstheme="minorHAnsi"/>
          <w:b/>
        </w:rPr>
        <w:tab/>
        <w:t>Approval of Board Attorney</w:t>
      </w:r>
    </w:p>
    <w:p w:rsidR="00AD202A" w:rsidRPr="00921503" w:rsidRDefault="00AD202A" w:rsidP="00AD202A">
      <w:pPr>
        <w:rPr>
          <w:rFonts w:asciiTheme="majorHAnsi" w:hAnsiTheme="majorHAnsi" w:cstheme="minorHAnsi"/>
          <w:color w:val="000000" w:themeColor="text1"/>
        </w:rPr>
      </w:pPr>
    </w:p>
    <w:p w:rsidR="00AD202A" w:rsidRPr="00921503" w:rsidRDefault="00AD202A" w:rsidP="00AD202A">
      <w:pPr>
        <w:tabs>
          <w:tab w:val="left" w:pos="2880"/>
        </w:tabs>
        <w:rPr>
          <w:rFonts w:asciiTheme="majorHAnsi" w:hAnsiTheme="majorHAnsi" w:cstheme="minorHAnsi"/>
          <w:i/>
          <w:color w:val="000000" w:themeColor="text1"/>
        </w:rPr>
      </w:pPr>
      <w:r w:rsidRPr="00921503">
        <w:rPr>
          <w:rFonts w:asciiTheme="majorHAnsi" w:hAnsiTheme="majorHAnsi" w:cstheme="minorHAnsi"/>
          <w:color w:val="000000" w:themeColor="text1"/>
        </w:rPr>
        <w:tab/>
      </w:r>
      <w:r w:rsidRPr="00921503">
        <w:rPr>
          <w:rFonts w:asciiTheme="majorHAnsi" w:hAnsiTheme="majorHAnsi" w:cstheme="minorHAnsi"/>
          <w:i/>
          <w:color w:val="000000" w:themeColor="text1"/>
        </w:rPr>
        <w:t>Recommended by Superintendent:</w:t>
      </w:r>
    </w:p>
    <w:p w:rsidR="00AD202A" w:rsidRPr="00921503" w:rsidRDefault="00AD202A" w:rsidP="00AD202A">
      <w:pPr>
        <w:ind w:left="2880" w:hanging="2880"/>
        <w:rPr>
          <w:rFonts w:asciiTheme="majorHAnsi" w:hAnsiTheme="majorHAnsi" w:cstheme="minorHAnsi"/>
          <w:color w:val="000000" w:themeColor="text1"/>
        </w:rPr>
      </w:pPr>
      <w:r w:rsidRPr="00921503">
        <w:rPr>
          <w:rFonts w:asciiTheme="majorHAnsi" w:hAnsiTheme="majorHAnsi" w:cstheme="minorHAnsi"/>
          <w:color w:val="000000" w:themeColor="text1"/>
        </w:rPr>
        <w:t xml:space="preserve">                                                          </w:t>
      </w:r>
    </w:p>
    <w:p w:rsidR="00AD202A" w:rsidRPr="00921503" w:rsidRDefault="00AD202A" w:rsidP="00AD202A">
      <w:pPr>
        <w:tabs>
          <w:tab w:val="left" w:pos="1440"/>
        </w:tabs>
        <w:ind w:left="2880" w:hanging="2880"/>
        <w:rPr>
          <w:rFonts w:asciiTheme="majorHAnsi" w:hAnsiTheme="majorHAnsi" w:cstheme="minorHAnsi"/>
          <w:color w:val="000000" w:themeColor="text1"/>
        </w:rPr>
      </w:pPr>
      <w:r w:rsidRPr="00921503">
        <w:rPr>
          <w:rFonts w:asciiTheme="majorHAnsi" w:hAnsiTheme="majorHAnsi" w:cstheme="minorHAnsi"/>
          <w:bCs/>
          <w:color w:val="000000" w:themeColor="text1"/>
        </w:rPr>
        <w:t xml:space="preserve">                          </w:t>
      </w:r>
      <w:r w:rsidRPr="00921503">
        <w:rPr>
          <w:rFonts w:asciiTheme="majorHAnsi" w:hAnsiTheme="majorHAnsi" w:cstheme="minorHAnsi"/>
          <w:bCs/>
          <w:color w:val="000000" w:themeColor="text1"/>
        </w:rPr>
        <w:tab/>
        <w:t xml:space="preserve"> </w:t>
      </w:r>
      <w:r w:rsidRPr="00921503">
        <w:rPr>
          <w:rFonts w:asciiTheme="majorHAnsi" w:hAnsiTheme="majorHAnsi" w:cstheme="minorHAnsi"/>
          <w:color w:val="000000" w:themeColor="text1"/>
          <w:u w:val="single"/>
        </w:rPr>
        <w:t>Motion</w:t>
      </w:r>
      <w:r w:rsidRPr="00921503">
        <w:rPr>
          <w:rFonts w:asciiTheme="majorHAnsi" w:hAnsiTheme="majorHAnsi" w:cstheme="minorHAnsi"/>
          <w:color w:val="000000" w:themeColor="text1"/>
        </w:rPr>
        <w:t>:</w:t>
      </w:r>
      <w:r w:rsidRPr="00921503">
        <w:rPr>
          <w:rFonts w:asciiTheme="majorHAnsi" w:hAnsiTheme="majorHAnsi" w:cstheme="minorHAnsi"/>
          <w:color w:val="000000" w:themeColor="text1"/>
        </w:rPr>
        <w:tab/>
        <w:t xml:space="preserve">Approval of Dane </w:t>
      </w:r>
      <w:r w:rsidR="00EC53B8" w:rsidRPr="00921503">
        <w:rPr>
          <w:rFonts w:asciiTheme="majorHAnsi" w:hAnsiTheme="majorHAnsi" w:cstheme="minorHAnsi"/>
          <w:color w:val="000000" w:themeColor="text1"/>
        </w:rPr>
        <w:t>Gaschen</w:t>
      </w:r>
      <w:r w:rsidR="007D0DDC">
        <w:rPr>
          <w:rFonts w:asciiTheme="majorHAnsi" w:hAnsiTheme="majorHAnsi" w:cstheme="minorHAnsi"/>
          <w:color w:val="000000" w:themeColor="text1"/>
        </w:rPr>
        <w:t xml:space="preserve"> of Bricker &amp; Eckler</w:t>
      </w:r>
      <w:r w:rsidRPr="00921503">
        <w:rPr>
          <w:rFonts w:asciiTheme="majorHAnsi" w:hAnsiTheme="majorHAnsi" w:cstheme="minorHAnsi"/>
          <w:color w:val="000000" w:themeColor="text1"/>
        </w:rPr>
        <w:t xml:space="preserve"> as the</w:t>
      </w:r>
      <w:r w:rsidR="00EC53B8" w:rsidRPr="00921503">
        <w:rPr>
          <w:rFonts w:asciiTheme="majorHAnsi" w:hAnsiTheme="majorHAnsi" w:cstheme="minorHAnsi"/>
          <w:color w:val="000000" w:themeColor="text1"/>
        </w:rPr>
        <w:t xml:space="preserve"> new</w:t>
      </w:r>
      <w:r w:rsidRPr="00921503">
        <w:rPr>
          <w:rFonts w:asciiTheme="majorHAnsi" w:hAnsiTheme="majorHAnsi" w:cstheme="minorHAnsi"/>
          <w:color w:val="000000" w:themeColor="text1"/>
        </w:rPr>
        <w:t xml:space="preserve"> Board of Educ</w:t>
      </w:r>
      <w:r w:rsidR="00EC53B8" w:rsidRPr="00921503">
        <w:rPr>
          <w:rFonts w:asciiTheme="majorHAnsi" w:hAnsiTheme="majorHAnsi" w:cstheme="minorHAnsi"/>
          <w:color w:val="000000" w:themeColor="text1"/>
        </w:rPr>
        <w:t xml:space="preserve">ation Attorney effective immediately.   </w:t>
      </w:r>
      <w:r w:rsidRPr="00921503">
        <w:rPr>
          <w:rFonts w:asciiTheme="majorHAnsi" w:hAnsiTheme="majorHAnsi" w:cstheme="minorHAnsi"/>
          <w:color w:val="000000" w:themeColor="text1"/>
        </w:rPr>
        <w:t xml:space="preserve"> </w:t>
      </w:r>
    </w:p>
    <w:p w:rsidR="00AD202A" w:rsidRPr="00921503" w:rsidRDefault="00AD202A" w:rsidP="00AD202A">
      <w:pPr>
        <w:tabs>
          <w:tab w:val="left" w:pos="1440"/>
        </w:tabs>
        <w:ind w:left="2880" w:hanging="2880"/>
        <w:rPr>
          <w:rFonts w:asciiTheme="majorHAnsi" w:hAnsiTheme="majorHAnsi" w:cstheme="minorHAnsi"/>
          <w:color w:val="000000" w:themeColor="text1"/>
        </w:rPr>
      </w:pPr>
    </w:p>
    <w:p w:rsidR="00AD202A" w:rsidRDefault="00AD202A" w:rsidP="00AD202A">
      <w:pPr>
        <w:ind w:firstLine="720"/>
        <w:rPr>
          <w:rFonts w:asciiTheme="majorHAnsi" w:hAnsiTheme="majorHAnsi" w:cstheme="minorHAnsi"/>
        </w:rPr>
      </w:pPr>
      <w:r w:rsidRPr="00921503">
        <w:rPr>
          <w:rFonts w:asciiTheme="majorHAnsi" w:hAnsiTheme="majorHAnsi" w:cstheme="minorHAnsi"/>
        </w:rPr>
        <w:t>Mr. Ginise______</w:t>
      </w:r>
      <w:r w:rsidRPr="00921503">
        <w:rPr>
          <w:rFonts w:asciiTheme="majorHAnsi" w:hAnsiTheme="majorHAnsi" w:cstheme="minorHAnsi"/>
          <w:u w:val="single"/>
        </w:rPr>
        <w:t xml:space="preserve"> </w:t>
      </w:r>
      <w:r w:rsidRPr="00921503">
        <w:rPr>
          <w:rFonts w:asciiTheme="majorHAnsi" w:hAnsiTheme="majorHAnsi" w:cstheme="minorHAnsi"/>
        </w:rPr>
        <w:t>Mr. Miller______</w:t>
      </w:r>
      <w:r w:rsidRPr="00921503">
        <w:rPr>
          <w:rFonts w:asciiTheme="majorHAnsi" w:hAnsiTheme="majorHAnsi" w:cstheme="minorHAnsi"/>
          <w:u w:val="single"/>
        </w:rPr>
        <w:t xml:space="preserve"> </w:t>
      </w:r>
      <w:r w:rsidRPr="00921503">
        <w:rPr>
          <w:rFonts w:asciiTheme="majorHAnsi" w:hAnsiTheme="majorHAnsi" w:cstheme="minorHAnsi"/>
        </w:rPr>
        <w:t>Dr. Cornman _______Ms. Deeds______ Mr. Wolf ______</w:t>
      </w:r>
    </w:p>
    <w:p w:rsidR="00CE46F1" w:rsidRDefault="00CE46F1" w:rsidP="00AD202A">
      <w:pPr>
        <w:ind w:firstLine="720"/>
        <w:rPr>
          <w:rFonts w:asciiTheme="majorHAnsi" w:hAnsiTheme="majorHAnsi" w:cstheme="minorHAnsi"/>
        </w:rPr>
      </w:pPr>
    </w:p>
    <w:p w:rsidR="00CE46F1" w:rsidRPr="00921503" w:rsidRDefault="00CE46F1" w:rsidP="00CE46F1">
      <w:pPr>
        <w:jc w:val="both"/>
        <w:rPr>
          <w:rFonts w:asciiTheme="majorHAnsi" w:eastAsia="Times New Roman" w:hAnsiTheme="majorHAnsi" w:cstheme="minorHAnsi"/>
          <w:b/>
          <w:color w:val="000000" w:themeColor="text1"/>
        </w:rPr>
      </w:pPr>
      <w:r w:rsidRPr="00921503">
        <w:rPr>
          <w:rFonts w:asciiTheme="majorHAnsi" w:hAnsiTheme="majorHAnsi" w:cstheme="minorHAnsi"/>
          <w:b/>
        </w:rPr>
        <w:t>11</w:t>
      </w:r>
      <w:r>
        <w:rPr>
          <w:rFonts w:asciiTheme="majorHAnsi" w:hAnsiTheme="majorHAnsi" w:cstheme="minorHAnsi"/>
          <w:b/>
        </w:rPr>
        <w:t xml:space="preserve">.04 </w:t>
      </w:r>
      <w:r>
        <w:rPr>
          <w:rFonts w:asciiTheme="majorHAnsi" w:hAnsiTheme="majorHAnsi" w:cstheme="minorHAnsi"/>
          <w:b/>
        </w:rPr>
        <w:tab/>
        <w:t>Approval of Resolution</w:t>
      </w:r>
    </w:p>
    <w:p w:rsidR="00CE46F1" w:rsidRPr="00921503" w:rsidRDefault="00CE46F1" w:rsidP="00CE46F1">
      <w:pPr>
        <w:rPr>
          <w:rFonts w:asciiTheme="majorHAnsi" w:hAnsiTheme="majorHAnsi" w:cstheme="minorHAnsi"/>
          <w:color w:val="000000" w:themeColor="text1"/>
        </w:rPr>
      </w:pPr>
    </w:p>
    <w:p w:rsidR="00CE46F1" w:rsidRPr="00921503" w:rsidRDefault="00CE46F1" w:rsidP="00CE46F1">
      <w:pPr>
        <w:tabs>
          <w:tab w:val="left" w:pos="2880"/>
        </w:tabs>
        <w:rPr>
          <w:rFonts w:asciiTheme="majorHAnsi" w:hAnsiTheme="majorHAnsi" w:cstheme="minorHAnsi"/>
          <w:i/>
          <w:color w:val="000000" w:themeColor="text1"/>
        </w:rPr>
      </w:pPr>
      <w:r w:rsidRPr="00921503">
        <w:rPr>
          <w:rFonts w:asciiTheme="majorHAnsi" w:hAnsiTheme="majorHAnsi" w:cstheme="minorHAnsi"/>
          <w:color w:val="000000" w:themeColor="text1"/>
        </w:rPr>
        <w:tab/>
      </w:r>
      <w:r w:rsidRPr="00921503">
        <w:rPr>
          <w:rFonts w:asciiTheme="majorHAnsi" w:hAnsiTheme="majorHAnsi" w:cstheme="minorHAnsi"/>
          <w:i/>
          <w:color w:val="000000" w:themeColor="text1"/>
        </w:rPr>
        <w:t>Recommended by Superintendent:</w:t>
      </w:r>
    </w:p>
    <w:p w:rsidR="00CE46F1" w:rsidRPr="00921503" w:rsidRDefault="00CE46F1" w:rsidP="00CE46F1">
      <w:pPr>
        <w:ind w:left="2880" w:hanging="2880"/>
        <w:rPr>
          <w:rFonts w:asciiTheme="majorHAnsi" w:hAnsiTheme="majorHAnsi" w:cstheme="minorHAnsi"/>
          <w:color w:val="000000" w:themeColor="text1"/>
        </w:rPr>
      </w:pPr>
      <w:r w:rsidRPr="00921503">
        <w:rPr>
          <w:rFonts w:asciiTheme="majorHAnsi" w:hAnsiTheme="majorHAnsi" w:cstheme="minorHAnsi"/>
          <w:color w:val="000000" w:themeColor="text1"/>
        </w:rPr>
        <w:t xml:space="preserve">                                                          </w:t>
      </w:r>
    </w:p>
    <w:p w:rsidR="00CE46F1" w:rsidRPr="00921503" w:rsidRDefault="00CE46F1" w:rsidP="00CE46F1">
      <w:pPr>
        <w:tabs>
          <w:tab w:val="left" w:pos="1440"/>
        </w:tabs>
        <w:ind w:left="2880" w:hanging="2880"/>
        <w:rPr>
          <w:rFonts w:asciiTheme="majorHAnsi" w:hAnsiTheme="majorHAnsi" w:cstheme="minorHAnsi"/>
          <w:color w:val="000000" w:themeColor="text1"/>
        </w:rPr>
      </w:pPr>
      <w:r w:rsidRPr="00921503">
        <w:rPr>
          <w:rFonts w:asciiTheme="majorHAnsi" w:hAnsiTheme="majorHAnsi" w:cstheme="minorHAnsi"/>
          <w:bCs/>
          <w:color w:val="000000" w:themeColor="text1"/>
        </w:rPr>
        <w:t xml:space="preserve">                          </w:t>
      </w:r>
      <w:r w:rsidRPr="00921503">
        <w:rPr>
          <w:rFonts w:asciiTheme="majorHAnsi" w:hAnsiTheme="majorHAnsi" w:cstheme="minorHAnsi"/>
          <w:bCs/>
          <w:color w:val="000000" w:themeColor="text1"/>
        </w:rPr>
        <w:tab/>
        <w:t xml:space="preserve"> </w:t>
      </w:r>
      <w:r w:rsidRPr="00921503">
        <w:rPr>
          <w:rFonts w:asciiTheme="majorHAnsi" w:hAnsiTheme="majorHAnsi" w:cstheme="minorHAnsi"/>
          <w:color w:val="000000" w:themeColor="text1"/>
          <w:u w:val="single"/>
        </w:rPr>
        <w:t>Motion</w:t>
      </w:r>
      <w:r w:rsidRPr="00921503">
        <w:rPr>
          <w:rFonts w:asciiTheme="majorHAnsi" w:hAnsiTheme="majorHAnsi" w:cstheme="minorHAnsi"/>
          <w:color w:val="000000" w:themeColor="text1"/>
        </w:rPr>
        <w:t>:</w:t>
      </w:r>
      <w:r w:rsidRPr="00921503">
        <w:rPr>
          <w:rFonts w:asciiTheme="majorHAnsi" w:hAnsiTheme="majorHAnsi" w:cstheme="minorHAnsi"/>
          <w:color w:val="000000" w:themeColor="text1"/>
        </w:rPr>
        <w:tab/>
        <w:t xml:space="preserve">Approval of </w:t>
      </w:r>
      <w:r>
        <w:rPr>
          <w:rFonts w:asciiTheme="majorHAnsi" w:hAnsiTheme="majorHAnsi" w:cstheme="minorHAnsi"/>
          <w:color w:val="000000" w:themeColor="text1"/>
        </w:rPr>
        <w:t xml:space="preserve">the resolution supporting both the Plain Local Board of Education’s efforts to challenge R.C. 3311.242 and the serious consequences it presents to public school districts, and also that our state legislators immediately introduce legislation to repeal R.C. 3311.242.  </w:t>
      </w:r>
    </w:p>
    <w:p w:rsidR="00CE46F1" w:rsidRPr="00921503" w:rsidRDefault="00CE46F1" w:rsidP="00CE46F1">
      <w:pPr>
        <w:tabs>
          <w:tab w:val="left" w:pos="1440"/>
        </w:tabs>
        <w:ind w:left="2880" w:hanging="2880"/>
        <w:rPr>
          <w:rFonts w:asciiTheme="majorHAnsi" w:hAnsiTheme="majorHAnsi" w:cstheme="minorHAnsi"/>
          <w:color w:val="000000" w:themeColor="text1"/>
        </w:rPr>
      </w:pPr>
    </w:p>
    <w:p w:rsidR="00CE46F1" w:rsidRDefault="00CE46F1" w:rsidP="00CE46F1">
      <w:pPr>
        <w:ind w:firstLine="720"/>
        <w:rPr>
          <w:rFonts w:asciiTheme="majorHAnsi" w:hAnsiTheme="majorHAnsi" w:cstheme="minorHAnsi"/>
        </w:rPr>
      </w:pPr>
      <w:r w:rsidRPr="00921503">
        <w:rPr>
          <w:rFonts w:asciiTheme="majorHAnsi" w:hAnsiTheme="majorHAnsi" w:cstheme="minorHAnsi"/>
        </w:rPr>
        <w:t>Mr. Ginise______</w:t>
      </w:r>
      <w:r w:rsidRPr="00921503">
        <w:rPr>
          <w:rFonts w:asciiTheme="majorHAnsi" w:hAnsiTheme="majorHAnsi" w:cstheme="minorHAnsi"/>
          <w:u w:val="single"/>
        </w:rPr>
        <w:t xml:space="preserve"> </w:t>
      </w:r>
      <w:r w:rsidRPr="00921503">
        <w:rPr>
          <w:rFonts w:asciiTheme="majorHAnsi" w:hAnsiTheme="majorHAnsi" w:cstheme="minorHAnsi"/>
        </w:rPr>
        <w:t>Mr. Miller______</w:t>
      </w:r>
      <w:r w:rsidRPr="00921503">
        <w:rPr>
          <w:rFonts w:asciiTheme="majorHAnsi" w:hAnsiTheme="majorHAnsi" w:cstheme="minorHAnsi"/>
          <w:u w:val="single"/>
        </w:rPr>
        <w:t xml:space="preserve"> </w:t>
      </w:r>
      <w:r w:rsidRPr="00921503">
        <w:rPr>
          <w:rFonts w:asciiTheme="majorHAnsi" w:hAnsiTheme="majorHAnsi" w:cstheme="minorHAnsi"/>
        </w:rPr>
        <w:t>Dr. Cornman _______Ms. Deeds______ Mr. Wolf ______</w:t>
      </w:r>
    </w:p>
    <w:p w:rsidR="00AD202A" w:rsidRDefault="00AD202A" w:rsidP="006502CE">
      <w:pPr>
        <w:ind w:firstLine="720"/>
        <w:rPr>
          <w:rFonts w:asciiTheme="majorHAnsi" w:hAnsiTheme="majorHAnsi" w:cstheme="minorHAnsi"/>
        </w:rPr>
      </w:pPr>
    </w:p>
    <w:p w:rsidR="00494715" w:rsidRPr="00D94DF2" w:rsidRDefault="00CE46F1" w:rsidP="00494715">
      <w:pPr>
        <w:jc w:val="both"/>
        <w:rPr>
          <w:rFonts w:asciiTheme="majorHAnsi" w:eastAsia="Times New Roman" w:hAnsiTheme="majorHAnsi" w:cstheme="minorHAnsi"/>
          <w:b/>
          <w:color w:val="000000" w:themeColor="text1"/>
        </w:rPr>
      </w:pPr>
      <w:r>
        <w:rPr>
          <w:rFonts w:asciiTheme="majorHAnsi" w:hAnsiTheme="majorHAnsi" w:cstheme="minorHAnsi"/>
          <w:b/>
        </w:rPr>
        <w:t>11.05</w:t>
      </w:r>
      <w:r w:rsidR="00494715">
        <w:rPr>
          <w:rFonts w:asciiTheme="majorHAnsi" w:hAnsiTheme="majorHAnsi" w:cstheme="minorHAnsi"/>
          <w:b/>
        </w:rPr>
        <w:t xml:space="preserve"> </w:t>
      </w:r>
      <w:r w:rsidR="00494715">
        <w:rPr>
          <w:rFonts w:asciiTheme="majorHAnsi" w:hAnsiTheme="majorHAnsi" w:cstheme="minorHAnsi"/>
          <w:b/>
        </w:rPr>
        <w:tab/>
        <w:t>Ohio School Board Association (OSBA) Membership</w:t>
      </w:r>
    </w:p>
    <w:p w:rsidR="00494715" w:rsidRDefault="00494715" w:rsidP="00494715">
      <w:pPr>
        <w:rPr>
          <w:rFonts w:asciiTheme="majorHAnsi" w:hAnsiTheme="majorHAnsi" w:cstheme="minorHAnsi"/>
          <w:color w:val="000000" w:themeColor="text1"/>
        </w:rPr>
      </w:pPr>
    </w:p>
    <w:p w:rsidR="00494715" w:rsidRDefault="00494715" w:rsidP="00494715">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94715" w:rsidRDefault="00494715" w:rsidP="00494715">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94715" w:rsidRDefault="00494715" w:rsidP="00494715">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for the 2020 calendar year.   </w:t>
      </w:r>
    </w:p>
    <w:p w:rsidR="00494715" w:rsidRDefault="00494715" w:rsidP="00494715">
      <w:pPr>
        <w:tabs>
          <w:tab w:val="left" w:pos="1440"/>
        </w:tabs>
        <w:ind w:left="2880" w:hanging="2880"/>
        <w:rPr>
          <w:rFonts w:asciiTheme="majorHAnsi" w:hAnsiTheme="majorHAnsi" w:cstheme="minorHAnsi"/>
          <w:color w:val="000000" w:themeColor="text1"/>
        </w:rPr>
      </w:pPr>
    </w:p>
    <w:p w:rsidR="00494715" w:rsidRDefault="00494715" w:rsidP="00494715">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Dr. Cornman</w:t>
      </w:r>
      <w:r w:rsidRPr="00710594">
        <w:rPr>
          <w:rFonts w:asciiTheme="majorHAnsi" w:hAnsiTheme="majorHAnsi" w:cstheme="minorHAnsi"/>
        </w:rPr>
        <w:t xml:space="preserve"> __</w:t>
      </w:r>
      <w:r>
        <w:rPr>
          <w:rFonts w:asciiTheme="majorHAnsi" w:hAnsiTheme="majorHAnsi" w:cstheme="minorHAnsi"/>
        </w:rPr>
        <w:t>_____Ms. Deeds______ Mr. Wolf ______</w:t>
      </w:r>
    </w:p>
    <w:p w:rsidR="00494715" w:rsidRDefault="00494715" w:rsidP="00494715">
      <w:pPr>
        <w:ind w:firstLine="720"/>
        <w:rPr>
          <w:rFonts w:asciiTheme="majorHAnsi" w:hAnsiTheme="majorHAnsi" w:cstheme="minorHAnsi"/>
        </w:rPr>
      </w:pPr>
    </w:p>
    <w:p w:rsidR="00494715" w:rsidRPr="00D94DF2" w:rsidRDefault="00CE46F1" w:rsidP="00494715">
      <w:pPr>
        <w:jc w:val="both"/>
        <w:rPr>
          <w:rFonts w:asciiTheme="majorHAnsi" w:eastAsia="Times New Roman" w:hAnsiTheme="majorHAnsi" w:cstheme="minorHAnsi"/>
          <w:b/>
          <w:color w:val="000000" w:themeColor="text1"/>
        </w:rPr>
      </w:pPr>
      <w:r>
        <w:rPr>
          <w:rFonts w:asciiTheme="majorHAnsi" w:hAnsiTheme="majorHAnsi" w:cstheme="minorHAnsi"/>
          <w:b/>
        </w:rPr>
        <w:t>11.06</w:t>
      </w:r>
      <w:r w:rsidR="00494715">
        <w:rPr>
          <w:rFonts w:asciiTheme="majorHAnsi" w:hAnsiTheme="majorHAnsi" w:cstheme="minorHAnsi"/>
          <w:b/>
        </w:rPr>
        <w:t xml:space="preserve"> </w:t>
      </w:r>
      <w:r w:rsidR="00494715">
        <w:rPr>
          <w:rFonts w:asciiTheme="majorHAnsi" w:hAnsiTheme="majorHAnsi" w:cstheme="minorHAnsi"/>
          <w:b/>
        </w:rPr>
        <w:tab/>
        <w:t>Ohio School Board Association Legal Assistance Fund Membership</w:t>
      </w:r>
    </w:p>
    <w:p w:rsidR="00494715" w:rsidRDefault="00494715" w:rsidP="00494715">
      <w:pPr>
        <w:rPr>
          <w:rFonts w:asciiTheme="majorHAnsi" w:hAnsiTheme="majorHAnsi" w:cstheme="minorHAnsi"/>
          <w:color w:val="000000" w:themeColor="text1"/>
        </w:rPr>
      </w:pPr>
    </w:p>
    <w:p w:rsidR="00494715" w:rsidRDefault="00494715" w:rsidP="00494715">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94715" w:rsidRDefault="00494715" w:rsidP="00494715">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94715" w:rsidRDefault="00494715" w:rsidP="00494715">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Legal Assistance Fund for the 2020 calendar year.   </w:t>
      </w:r>
    </w:p>
    <w:p w:rsidR="00494715" w:rsidRDefault="00494715" w:rsidP="00494715">
      <w:pPr>
        <w:tabs>
          <w:tab w:val="left" w:pos="1440"/>
        </w:tabs>
        <w:ind w:left="2880" w:hanging="2880"/>
        <w:rPr>
          <w:rFonts w:asciiTheme="majorHAnsi" w:hAnsiTheme="majorHAnsi" w:cstheme="minorHAnsi"/>
          <w:color w:val="000000" w:themeColor="text1"/>
        </w:rPr>
      </w:pPr>
    </w:p>
    <w:p w:rsidR="00494715" w:rsidRDefault="00494715" w:rsidP="00494715">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Dr. Cornman</w:t>
      </w:r>
      <w:r w:rsidRPr="00710594">
        <w:rPr>
          <w:rFonts w:asciiTheme="majorHAnsi" w:hAnsiTheme="majorHAnsi" w:cstheme="minorHAnsi"/>
        </w:rPr>
        <w:t xml:space="preserve"> __</w:t>
      </w:r>
      <w:r>
        <w:rPr>
          <w:rFonts w:asciiTheme="majorHAnsi" w:hAnsiTheme="majorHAnsi" w:cstheme="minorHAnsi"/>
        </w:rPr>
        <w:t>_____Ms. Deeds______ Mr. Wolf ______</w:t>
      </w:r>
    </w:p>
    <w:p w:rsidR="007231E4" w:rsidRDefault="007231E4" w:rsidP="00494715">
      <w:pPr>
        <w:ind w:firstLine="720"/>
        <w:rPr>
          <w:rFonts w:asciiTheme="majorHAnsi" w:hAnsiTheme="majorHAnsi" w:cstheme="minorHAnsi"/>
        </w:rPr>
      </w:pPr>
    </w:p>
    <w:p w:rsidR="007231E4" w:rsidRDefault="007231E4" w:rsidP="007231E4">
      <w:pPr>
        <w:rPr>
          <w:rFonts w:ascii="Calibri" w:eastAsiaTheme="minorHAnsi" w:hAnsi="Calibri" w:cs="Calibri"/>
          <w:b/>
          <w:bCs/>
        </w:rPr>
      </w:pPr>
      <w:r>
        <w:rPr>
          <w:b/>
          <w:bCs/>
        </w:rPr>
        <w:t>11.07   Revised MSA Contract</w:t>
      </w:r>
    </w:p>
    <w:p w:rsidR="007231E4" w:rsidRDefault="007231E4" w:rsidP="007231E4">
      <w:pPr>
        <w:ind w:left="2880" w:hanging="2160"/>
      </w:pPr>
    </w:p>
    <w:p w:rsidR="007231E4" w:rsidRDefault="007231E4" w:rsidP="007231E4">
      <w:pPr>
        <w:ind w:left="2880" w:hanging="2160"/>
      </w:pPr>
      <w:r>
        <w:t xml:space="preserve">                </w:t>
      </w:r>
      <w:r>
        <w:rPr>
          <w:u w:val="single"/>
        </w:rPr>
        <w:t>Motion</w:t>
      </w:r>
      <w:r>
        <w:t>:              Approval of the revised MSA con</w:t>
      </w:r>
      <w:r w:rsidR="00884EF2">
        <w:t xml:space="preserve">tract for the athletic complex </w:t>
      </w:r>
    </w:p>
    <w:p w:rsidR="007231E4" w:rsidRDefault="007231E4" w:rsidP="007231E4">
      <w:pPr>
        <w:ind w:left="2880"/>
      </w:pPr>
      <w:r>
        <w:t>project.</w:t>
      </w:r>
    </w:p>
    <w:p w:rsidR="007231E4" w:rsidRDefault="007231E4" w:rsidP="007231E4">
      <w:pPr>
        <w:ind w:left="2880"/>
      </w:pPr>
    </w:p>
    <w:p w:rsidR="007231E4" w:rsidRDefault="007231E4" w:rsidP="007231E4">
      <w:pPr>
        <w:ind w:firstLine="720"/>
        <w:rPr>
          <w:rFonts w:asciiTheme="majorHAnsi" w:hAnsiTheme="majorHAnsi" w:cs="Calibri Light"/>
        </w:rPr>
      </w:pPr>
      <w:r w:rsidRPr="00E15D65">
        <w:rPr>
          <w:rFonts w:asciiTheme="majorHAnsi" w:hAnsiTheme="majorHAnsi" w:cs="Calibri Light"/>
        </w:rPr>
        <w:t>Mr. Ginise______</w:t>
      </w:r>
      <w:r w:rsidRPr="00E15D65">
        <w:rPr>
          <w:rFonts w:asciiTheme="majorHAnsi" w:hAnsiTheme="majorHAnsi" w:cs="Calibri Light"/>
          <w:u w:val="single"/>
        </w:rPr>
        <w:t xml:space="preserve"> </w:t>
      </w:r>
      <w:r w:rsidRPr="00E15D65">
        <w:rPr>
          <w:rFonts w:asciiTheme="majorHAnsi" w:hAnsiTheme="majorHAnsi" w:cs="Calibri Light"/>
        </w:rPr>
        <w:t>Mr. Miller______</w:t>
      </w:r>
      <w:r w:rsidRPr="00E15D65">
        <w:rPr>
          <w:rFonts w:asciiTheme="majorHAnsi" w:hAnsiTheme="majorHAnsi" w:cs="Calibri Light"/>
          <w:u w:val="single"/>
        </w:rPr>
        <w:t xml:space="preserve"> </w:t>
      </w:r>
      <w:r w:rsidRPr="00E15D65">
        <w:rPr>
          <w:rFonts w:asciiTheme="majorHAnsi" w:hAnsiTheme="majorHAnsi" w:cs="Calibri Light"/>
        </w:rPr>
        <w:t>Dr. Cornman _______Ms. Deeds _______ Mr. Wolf ______</w:t>
      </w:r>
    </w:p>
    <w:p w:rsidR="007231E4" w:rsidRDefault="007231E4" w:rsidP="007231E4">
      <w:pPr>
        <w:ind w:left="2880" w:hanging="2160"/>
      </w:pPr>
    </w:p>
    <w:p w:rsidR="007231E4" w:rsidRDefault="007231E4" w:rsidP="00494715">
      <w:pPr>
        <w:ind w:firstLine="720"/>
        <w:rPr>
          <w:rFonts w:asciiTheme="majorHAnsi" w:hAnsiTheme="majorHAnsi" w:cstheme="minorHAnsi"/>
        </w:rPr>
      </w:pPr>
    </w:p>
    <w:p w:rsidR="009366E2" w:rsidRDefault="009366E2" w:rsidP="00AB1270">
      <w:pPr>
        <w:pStyle w:val="Quick1"/>
        <w:tabs>
          <w:tab w:val="num" w:pos="720"/>
        </w:tabs>
        <w:ind w:left="720" w:hanging="720"/>
        <w:rPr>
          <w:rFonts w:asciiTheme="majorHAnsi" w:hAnsiTheme="majorHAnsi" w:cstheme="minorHAnsi"/>
        </w:rPr>
      </w:pPr>
      <w:r w:rsidRPr="00BD5F42">
        <w:rPr>
          <w:rFonts w:asciiTheme="majorHAnsi" w:hAnsiTheme="majorHAnsi" w:cstheme="minorHAnsi"/>
          <w:sz w:val="22"/>
          <w:szCs w:val="22"/>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B3458D"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B3458D"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FA7DDE">
        <w:rPr>
          <w:rFonts w:asciiTheme="majorHAnsi" w:hAnsiTheme="majorHAnsi" w:cstheme="minorHAnsi"/>
        </w:rPr>
        <w:t>a</w:t>
      </w:r>
      <w:r w:rsidR="007F1E47">
        <w:rPr>
          <w:rFonts w:asciiTheme="majorHAnsi" w:hAnsiTheme="majorHAnsi" w:cstheme="minorHAnsi"/>
        </w:rPr>
        <w:t xml:space="preserve">tion held on Monday, </w:t>
      </w:r>
      <w:r w:rsidR="005F642A">
        <w:rPr>
          <w:rFonts w:asciiTheme="majorHAnsi" w:hAnsiTheme="majorHAnsi" w:cstheme="minorHAnsi"/>
        </w:rPr>
        <w:t>November 18</w:t>
      </w:r>
      <w:r w:rsidR="006E343F">
        <w:rPr>
          <w:rFonts w:asciiTheme="majorHAnsi" w:hAnsiTheme="majorHAnsi" w:cstheme="minorHAnsi"/>
        </w:rPr>
        <w:t xml:space="preserve">, </w:t>
      </w:r>
      <w:r w:rsidR="00A9116C">
        <w:rPr>
          <w:rFonts w:asciiTheme="majorHAnsi" w:hAnsiTheme="majorHAnsi" w:cstheme="minorHAnsi"/>
        </w:rPr>
        <w:t>2019.</w:t>
      </w:r>
      <w:r w:rsidR="00A9116C" w:rsidRPr="00526C5E">
        <w:rPr>
          <w:rFonts w:asciiTheme="majorHAnsi" w:hAnsiTheme="majorHAnsi" w:cstheme="minorHAnsi"/>
          <w:color w:val="C00000"/>
        </w:rPr>
        <w:t xml:space="preserve"> (</w:t>
      </w:r>
      <w:r w:rsidRPr="00526C5E">
        <w:rPr>
          <w:rFonts w:asciiTheme="majorHAnsi" w:hAnsiTheme="majorHAnsi" w:cstheme="minorHAnsi"/>
          <w:b/>
          <w:color w:val="C00000"/>
        </w:rPr>
        <w:t>A</w:t>
      </w:r>
      <w:r w:rsidRPr="00BD5F42">
        <w:rPr>
          <w:rFonts w:asciiTheme="majorHAnsi" w:hAnsiTheme="majorHAnsi" w:cstheme="minorHAnsi"/>
          <w:b/>
          <w:color w:val="C00000"/>
        </w:rPr>
        <w:t>ttachment</w:t>
      </w:r>
      <w:r w:rsidR="00526C5E">
        <w:rPr>
          <w:rFonts w:asciiTheme="majorHAnsi" w:hAnsiTheme="majorHAnsi" w:cstheme="minorHAnsi"/>
          <w:b/>
          <w:color w:val="C00000"/>
        </w:rPr>
        <w:t>s)</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26C5E" w:rsidRDefault="001424A5"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to GIS Archery from Jones Schlater Flooring, Inc. </w:t>
      </w:r>
    </w:p>
    <w:p w:rsidR="001C7B7F" w:rsidRDefault="001C7B7F"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$200.00 to GIS Archery from Scott Gowans and Amy Deeds.</w:t>
      </w:r>
    </w:p>
    <w:p w:rsidR="001C7B7F" w:rsidRDefault="001C7B7F"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to GIS Archery from Wigal Orthodontics.  </w:t>
      </w:r>
    </w:p>
    <w:p w:rsidR="00BE7350" w:rsidRDefault="00BE7350"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to GIS Archery from Art Barn.  </w:t>
      </w:r>
    </w:p>
    <w:p w:rsidR="00CA0D37" w:rsidRDefault="00CA0D37"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$200.00 to GIS Archery from Ronald Kendle and Associates.</w:t>
      </w:r>
    </w:p>
    <w:p w:rsidR="00C464E8" w:rsidRDefault="00C464E8"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$150.00 to GMS Chorus from Granville Kiwanis.</w:t>
      </w:r>
    </w:p>
    <w:p w:rsidR="00C464E8" w:rsidRDefault="00C464E8"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$150.00 to GHS Chorus from Granville Kiwanis.</w:t>
      </w:r>
    </w:p>
    <w:p w:rsidR="00C464E8" w:rsidRPr="00526C5E" w:rsidRDefault="00C464E8"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each to Rebecca Evans, Kerri Wyant, Pam Bice and Amanda Gurney for classroom library books from Delta Kappa Gamma.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F92E74" w:rsidRDefault="00A64DEE" w:rsidP="00786176">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6B090F">
        <w:rPr>
          <w:rFonts w:asciiTheme="majorHAnsi" w:hAnsiTheme="majorHAnsi" w:cstheme="minorHAnsi"/>
        </w:rPr>
        <w:tab/>
      </w:r>
      <w:r w:rsidR="00AD1E50">
        <w:rPr>
          <w:rFonts w:asciiTheme="majorHAnsi" w:hAnsiTheme="majorHAnsi" w:cstheme="minorHAnsi"/>
        </w:rPr>
        <w:tab/>
      </w:r>
    </w:p>
    <w:p w:rsidR="00960ABD" w:rsidRDefault="00F92E74" w:rsidP="006E343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sidR="00F27772">
        <w:rPr>
          <w:rFonts w:asciiTheme="majorHAnsi" w:hAnsiTheme="majorHAnsi" w:cstheme="minorHAnsi"/>
          <w:b/>
          <w:u w:val="single"/>
        </w:rPr>
        <w:t>3</w:t>
      </w:r>
      <w:r>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b/>
          <w:u w:val="single"/>
        </w:rPr>
        <w:t>Name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9B2F11">
        <w:rPr>
          <w:rFonts w:asciiTheme="majorHAnsi" w:hAnsiTheme="majorHAnsi" w:cstheme="minorHAnsi"/>
        </w:rPr>
        <w:tab/>
      </w:r>
      <w:r w:rsidR="00F27772">
        <w:rPr>
          <w:rFonts w:asciiTheme="majorHAnsi" w:hAnsiTheme="majorHAnsi" w:cstheme="minorHAnsi"/>
        </w:rPr>
        <w:t>A</w:t>
      </w:r>
      <w:r w:rsidR="00AA4FE0">
        <w:rPr>
          <w:rFonts w:asciiTheme="majorHAnsi" w:hAnsiTheme="majorHAnsi" w:cstheme="minorHAnsi"/>
        </w:rPr>
        <w:t>ssistant HS Basketball – Girls (.50)</w:t>
      </w:r>
      <w:r w:rsidR="00AA4FE0">
        <w:rPr>
          <w:rFonts w:asciiTheme="majorHAnsi" w:hAnsiTheme="majorHAnsi" w:cstheme="minorHAnsi"/>
        </w:rPr>
        <w:tab/>
      </w:r>
      <w:r w:rsidR="00AA4FE0">
        <w:rPr>
          <w:rFonts w:asciiTheme="majorHAnsi" w:hAnsiTheme="majorHAnsi" w:cstheme="minorHAnsi"/>
        </w:rPr>
        <w:tab/>
        <w:t>Guy Michael</w:t>
      </w:r>
    </w:p>
    <w:p w:rsidR="00AA4FE0" w:rsidRDefault="00AA4FE0" w:rsidP="006E343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Basketball – Girls (.50)</w:t>
      </w:r>
      <w:r>
        <w:rPr>
          <w:rFonts w:asciiTheme="majorHAnsi" w:hAnsiTheme="majorHAnsi" w:cstheme="minorHAnsi"/>
        </w:rPr>
        <w:tab/>
      </w:r>
      <w:r>
        <w:rPr>
          <w:rFonts w:asciiTheme="majorHAnsi" w:hAnsiTheme="majorHAnsi" w:cstheme="minorHAnsi"/>
        </w:rPr>
        <w:tab/>
        <w:t>Eric Steele</w:t>
      </w:r>
    </w:p>
    <w:p w:rsidR="001C7B7F" w:rsidRDefault="001C7B7F" w:rsidP="006E343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Volleyball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Holly Culver</w:t>
      </w:r>
    </w:p>
    <w:p w:rsidR="001205EC" w:rsidRDefault="001205EC" w:rsidP="006E343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5</w:t>
      </w:r>
    </w:p>
    <w:p w:rsidR="001205EC" w:rsidRPr="001205EC" w:rsidRDefault="001205EC" w:rsidP="006E343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Jonathan Ramirez</w:t>
      </w:r>
    </w:p>
    <w:p w:rsidR="00B07669" w:rsidRDefault="00B07669" w:rsidP="00B07669">
      <w:pPr>
        <w:tabs>
          <w:tab w:val="left" w:pos="2520"/>
        </w:tabs>
        <w:ind w:left="2520" w:hanging="360"/>
        <w:rPr>
          <w:rFonts w:asciiTheme="majorHAnsi" w:hAnsiTheme="majorHAnsi" w:cstheme="minorHAnsi"/>
          <w:b/>
          <w:u w:val="single"/>
        </w:rPr>
      </w:pPr>
      <w:r>
        <w:rPr>
          <w:rFonts w:asciiTheme="majorHAnsi" w:hAnsiTheme="majorHAnsi" w:cstheme="minorHAnsi"/>
        </w:rPr>
        <w:tab/>
      </w:r>
    </w:p>
    <w:p w:rsidR="00A64DEE" w:rsidRPr="00526C5E" w:rsidRDefault="00B07669" w:rsidP="00526C5E">
      <w:pPr>
        <w:tabs>
          <w:tab w:val="left" w:pos="2520"/>
        </w:tabs>
        <w:ind w:left="2520" w:hanging="360"/>
        <w:rPr>
          <w:rFonts w:asciiTheme="majorHAnsi" w:hAnsiTheme="majorHAnsi" w:cstheme="minorHAnsi"/>
        </w:rPr>
      </w:pPr>
      <w:r>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2678" w:rsidRPr="00C76713">
        <w:rPr>
          <w:rFonts w:asciiTheme="majorHAnsi" w:hAnsiTheme="majorHAnsi" w:cstheme="minorHAnsi"/>
        </w:rPr>
        <w:t xml:space="preserve">  </w:t>
      </w:r>
      <w:r w:rsidR="006B090F">
        <w:rPr>
          <w:rFonts w:asciiTheme="majorHAnsi" w:hAnsiTheme="majorHAnsi" w:cstheme="minorHAnsi"/>
        </w:rPr>
        <w:tab/>
      </w:r>
    </w:p>
    <w:p w:rsidR="00A64DEE" w:rsidRDefault="00A64DEE" w:rsidP="00142678">
      <w:pPr>
        <w:pStyle w:val="a"/>
        <w:numPr>
          <w:ilvl w:val="0"/>
          <w:numId w:val="25"/>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4A7E6C">
        <w:rPr>
          <w:rFonts w:asciiTheme="majorHAnsi" w:hAnsiTheme="majorHAnsi" w:cstheme="minorHAnsi"/>
          <w:b/>
          <w:sz w:val="22"/>
          <w:szCs w:val="22"/>
        </w:rPr>
        <w:t>tary Contracts for the 2019-2020</w:t>
      </w:r>
      <w:r>
        <w:rPr>
          <w:rFonts w:asciiTheme="majorHAnsi" w:hAnsiTheme="majorHAnsi" w:cstheme="minorHAnsi"/>
          <w:b/>
          <w:sz w:val="22"/>
          <w:szCs w:val="22"/>
        </w:rPr>
        <w:t xml:space="preserve">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Default="00A64DEE" w:rsidP="00877812">
      <w:pPr>
        <w:pStyle w:val="a"/>
        <w:tabs>
          <w:tab w:val="left" w:pos="720"/>
        </w:tabs>
        <w:ind w:left="252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9B404D" w:rsidRPr="00BD5F42" w:rsidRDefault="009B404D" w:rsidP="00877812">
      <w:pPr>
        <w:pStyle w:val="a"/>
        <w:tabs>
          <w:tab w:val="left" w:pos="720"/>
        </w:tabs>
        <w:ind w:left="2520"/>
        <w:jc w:val="both"/>
        <w:rPr>
          <w:rFonts w:asciiTheme="majorHAnsi" w:hAnsiTheme="majorHAnsi" w:cstheme="minorHAnsi"/>
          <w:i/>
          <w:sz w:val="22"/>
          <w:szCs w:val="22"/>
        </w:rPr>
      </w:pPr>
    </w:p>
    <w:p w:rsidR="00941D9E" w:rsidRDefault="00D2500B" w:rsidP="00B675D2">
      <w:pPr>
        <w:pStyle w:val="ListParagraph"/>
        <w:widowControl/>
        <w:numPr>
          <w:ilvl w:val="0"/>
          <w:numId w:val="28"/>
        </w:numPr>
        <w:contextualSpacing/>
        <w:rPr>
          <w:rFonts w:asciiTheme="majorHAnsi" w:hAnsiTheme="majorHAnsi" w:cstheme="minorHAnsi"/>
        </w:rPr>
      </w:pPr>
      <w:r>
        <w:rPr>
          <w:rFonts w:asciiTheme="majorHAnsi" w:hAnsiTheme="majorHAnsi" w:cstheme="minorHAnsi"/>
        </w:rPr>
        <w:t>Jocely</w:t>
      </w:r>
      <w:r w:rsidR="00F27772">
        <w:rPr>
          <w:rFonts w:asciiTheme="majorHAnsi" w:hAnsiTheme="majorHAnsi" w:cstheme="minorHAnsi"/>
        </w:rPr>
        <w:t>n Standley, retroactive to</w:t>
      </w:r>
      <w:r w:rsidR="00AD24CD">
        <w:rPr>
          <w:rFonts w:asciiTheme="majorHAnsi" w:hAnsiTheme="majorHAnsi" w:cstheme="minorHAnsi"/>
        </w:rPr>
        <w:t xml:space="preserve"> November 19, 2019.</w:t>
      </w:r>
    </w:p>
    <w:p w:rsidR="00571E73" w:rsidRDefault="007B1590" w:rsidP="00B675D2">
      <w:pPr>
        <w:pStyle w:val="ListParagraph"/>
        <w:widowControl/>
        <w:numPr>
          <w:ilvl w:val="0"/>
          <w:numId w:val="28"/>
        </w:numPr>
        <w:contextualSpacing/>
        <w:rPr>
          <w:rFonts w:asciiTheme="majorHAnsi" w:hAnsiTheme="majorHAnsi" w:cstheme="minorHAnsi"/>
        </w:rPr>
      </w:pPr>
      <w:r>
        <w:rPr>
          <w:rFonts w:asciiTheme="majorHAnsi" w:hAnsiTheme="majorHAnsi" w:cstheme="minorHAnsi"/>
        </w:rPr>
        <w:t>Mark Weaver, r</w:t>
      </w:r>
      <w:r w:rsidR="00424BA7">
        <w:rPr>
          <w:rFonts w:asciiTheme="majorHAnsi" w:hAnsiTheme="majorHAnsi" w:cstheme="minorHAnsi"/>
        </w:rPr>
        <w:t>etroactive to December 3, 2019.</w:t>
      </w:r>
    </w:p>
    <w:p w:rsidR="001205EC" w:rsidRDefault="001205EC" w:rsidP="00B675D2">
      <w:pPr>
        <w:pStyle w:val="ListParagraph"/>
        <w:widowControl/>
        <w:numPr>
          <w:ilvl w:val="0"/>
          <w:numId w:val="28"/>
        </w:numPr>
        <w:contextualSpacing/>
        <w:rPr>
          <w:rFonts w:asciiTheme="majorHAnsi" w:hAnsiTheme="majorHAnsi" w:cstheme="minorHAnsi"/>
        </w:rPr>
      </w:pPr>
      <w:r>
        <w:rPr>
          <w:rFonts w:asciiTheme="majorHAnsi" w:hAnsiTheme="majorHAnsi" w:cstheme="minorHAnsi"/>
        </w:rPr>
        <w:t>Sara Salas, retroactive to December 6, 2019.</w:t>
      </w:r>
    </w:p>
    <w:p w:rsidR="00974D0E" w:rsidRPr="00921503" w:rsidRDefault="00974D0E" w:rsidP="00B675D2">
      <w:pPr>
        <w:pStyle w:val="ListParagraph"/>
        <w:widowControl/>
        <w:numPr>
          <w:ilvl w:val="0"/>
          <w:numId w:val="28"/>
        </w:numPr>
        <w:contextualSpacing/>
        <w:rPr>
          <w:rFonts w:asciiTheme="majorHAnsi" w:hAnsiTheme="majorHAnsi" w:cstheme="minorHAnsi"/>
        </w:rPr>
      </w:pPr>
      <w:r>
        <w:rPr>
          <w:rFonts w:asciiTheme="majorHAnsi" w:hAnsiTheme="majorHAnsi" w:cstheme="minorHAnsi"/>
        </w:rPr>
        <w:t>Braydon Gomes</w:t>
      </w:r>
      <w:bookmarkStart w:id="0" w:name="_GoBack"/>
      <w:bookmarkEnd w:id="0"/>
    </w:p>
    <w:p w:rsidR="00C07BA3" w:rsidRPr="00C07BA3" w:rsidRDefault="00C07BA3" w:rsidP="00C07BA3">
      <w:pPr>
        <w:pStyle w:val="ListParagraph"/>
        <w:widowControl/>
        <w:ind w:left="3240" w:firstLine="0"/>
        <w:contextualSpacing/>
        <w:rPr>
          <w:rFonts w:asciiTheme="majorHAnsi" w:hAnsiTheme="majorHAnsi" w:cstheme="minorHAnsi"/>
        </w:rPr>
      </w:pPr>
    </w:p>
    <w:p w:rsidR="00C07BA3" w:rsidRDefault="006E343F" w:rsidP="00C07BA3">
      <w:pPr>
        <w:ind w:left="2160"/>
        <w:rPr>
          <w:rFonts w:asciiTheme="majorHAnsi" w:hAnsiTheme="majorHAnsi" w:cstheme="minorHAnsi"/>
          <w:b/>
        </w:rPr>
      </w:pPr>
      <w:r>
        <w:rPr>
          <w:rFonts w:asciiTheme="majorHAnsi" w:hAnsiTheme="majorHAnsi" w:cstheme="minorHAnsi"/>
          <w:b/>
        </w:rPr>
        <w:t>3</w:t>
      </w:r>
      <w:r w:rsidR="00C07BA3">
        <w:rPr>
          <w:rFonts w:asciiTheme="majorHAnsi" w:hAnsiTheme="majorHAnsi" w:cstheme="minorHAnsi"/>
          <w:b/>
        </w:rPr>
        <w:t>.   Classified Staff Contracts for the 2019-2020 School Year</w:t>
      </w:r>
    </w:p>
    <w:p w:rsidR="00C07BA3" w:rsidRDefault="00C07BA3" w:rsidP="00C07BA3">
      <w:pPr>
        <w:rPr>
          <w:rFonts w:asciiTheme="majorHAnsi" w:hAnsiTheme="majorHAnsi" w:cstheme="minorHAnsi"/>
          <w:b/>
        </w:rPr>
      </w:pPr>
    </w:p>
    <w:p w:rsidR="00C07BA3" w:rsidRDefault="00C07BA3" w:rsidP="00C07BA3">
      <w:pPr>
        <w:ind w:left="2520" w:hanging="361"/>
        <w:jc w:val="both"/>
        <w:rPr>
          <w:rFonts w:asciiTheme="majorHAnsi" w:hAnsiTheme="majorHAnsi" w:cstheme="minorHAnsi"/>
          <w:b/>
        </w:rPr>
      </w:pPr>
      <w:r>
        <w:rPr>
          <w:rFonts w:asciiTheme="majorHAnsi" w:hAnsiTheme="majorHAnsi" w:cstheme="minorHAnsi"/>
        </w:rPr>
        <w:tab/>
      </w:r>
      <w:r>
        <w:rPr>
          <w:rFonts w:asciiTheme="majorHAnsi" w:hAnsiTheme="majorHAnsi" w:cstheme="minorHAnsi"/>
          <w:i/>
        </w:rPr>
        <w:t>Superintendent recommends employment of the following classified contract(s) pending verification of all licensure requirements and BCII/FBI criminal records check.</w:t>
      </w:r>
      <w:r>
        <w:rPr>
          <w:rFonts w:asciiTheme="majorHAnsi" w:hAnsiTheme="majorHAnsi" w:cstheme="minorHAnsi"/>
          <w:b/>
        </w:rPr>
        <w:tab/>
      </w:r>
    </w:p>
    <w:p w:rsidR="00B675D2" w:rsidRDefault="00B675D2" w:rsidP="00C07BA3">
      <w:pPr>
        <w:ind w:left="2520" w:hanging="361"/>
        <w:jc w:val="both"/>
        <w:rPr>
          <w:rFonts w:asciiTheme="majorHAnsi" w:hAnsiTheme="majorHAnsi" w:cstheme="minorHAnsi"/>
          <w:b/>
        </w:rPr>
      </w:pPr>
    </w:p>
    <w:p w:rsidR="00B675D2" w:rsidRDefault="00B675D2" w:rsidP="00B675D2">
      <w:pPr>
        <w:pStyle w:val="ListParagraph"/>
        <w:widowControl/>
        <w:numPr>
          <w:ilvl w:val="0"/>
          <w:numId w:val="28"/>
        </w:numPr>
        <w:contextualSpacing/>
        <w:rPr>
          <w:rFonts w:asciiTheme="majorHAnsi" w:hAnsiTheme="majorHAnsi" w:cstheme="minorHAnsi"/>
        </w:rPr>
      </w:pPr>
      <w:r>
        <w:rPr>
          <w:rFonts w:asciiTheme="majorHAnsi" w:hAnsiTheme="majorHAnsi" w:cstheme="minorHAnsi"/>
        </w:rPr>
        <w:t xml:space="preserve">Jessica Butcher, a </w:t>
      </w:r>
      <w:r w:rsidR="00BF200A">
        <w:rPr>
          <w:rFonts w:asciiTheme="majorHAnsi" w:hAnsiTheme="majorHAnsi" w:cstheme="minorHAnsi"/>
        </w:rPr>
        <w:t>one-year</w:t>
      </w:r>
      <w:r>
        <w:rPr>
          <w:rFonts w:asciiTheme="majorHAnsi" w:hAnsiTheme="majorHAnsi" w:cstheme="minorHAnsi"/>
        </w:rPr>
        <w:t xml:space="preserve"> contract, retroactive to December 2, 2019 for the remainder of the 2019-2020 school year.  </w:t>
      </w:r>
    </w:p>
    <w:p w:rsidR="00C07BA3" w:rsidRDefault="00C07BA3" w:rsidP="00980713">
      <w:pPr>
        <w:widowControl/>
        <w:contextualSpacing/>
        <w:rPr>
          <w:rFonts w:asciiTheme="majorHAnsi" w:hAnsiTheme="majorHAnsi" w:cstheme="minorHAnsi"/>
        </w:rPr>
      </w:pPr>
    </w:p>
    <w:p w:rsidR="00980713" w:rsidRDefault="00980713" w:rsidP="00980713">
      <w:pPr>
        <w:ind w:left="2160"/>
        <w:rPr>
          <w:rFonts w:asciiTheme="majorHAnsi" w:hAnsiTheme="majorHAnsi" w:cstheme="minorHAnsi"/>
          <w:b/>
        </w:rPr>
      </w:pPr>
      <w:r>
        <w:rPr>
          <w:rFonts w:asciiTheme="majorHAnsi" w:hAnsiTheme="majorHAnsi" w:cstheme="minorHAnsi"/>
          <w:b/>
        </w:rPr>
        <w:t>4.   Volunteers</w:t>
      </w:r>
    </w:p>
    <w:p w:rsidR="00980713" w:rsidRDefault="00980713" w:rsidP="00980713">
      <w:pPr>
        <w:rPr>
          <w:rFonts w:asciiTheme="majorHAnsi" w:hAnsiTheme="majorHAnsi" w:cstheme="minorHAnsi"/>
          <w:b/>
        </w:rPr>
      </w:pPr>
    </w:p>
    <w:p w:rsidR="00980713" w:rsidRDefault="00980713" w:rsidP="00980713">
      <w:pPr>
        <w:ind w:left="252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rsidR="00980713" w:rsidRDefault="00980713" w:rsidP="00980713">
      <w:pPr>
        <w:pStyle w:val="ListParagraph"/>
        <w:widowControl/>
        <w:ind w:left="3240" w:firstLine="0"/>
        <w:contextualSpacing/>
        <w:rPr>
          <w:rFonts w:asciiTheme="majorHAnsi" w:hAnsiTheme="majorHAnsi" w:cstheme="minorHAnsi"/>
        </w:rPr>
      </w:pPr>
    </w:p>
    <w:p w:rsidR="00980713" w:rsidRDefault="00980713" w:rsidP="00980713">
      <w:pPr>
        <w:pStyle w:val="ListParagraph"/>
        <w:widowControl/>
        <w:numPr>
          <w:ilvl w:val="0"/>
          <w:numId w:val="19"/>
        </w:numPr>
        <w:contextualSpacing/>
        <w:rPr>
          <w:rFonts w:asciiTheme="majorHAnsi" w:hAnsiTheme="majorHAnsi" w:cstheme="minorHAnsi"/>
        </w:rPr>
      </w:pPr>
      <w:r>
        <w:rPr>
          <w:rFonts w:asciiTheme="majorHAnsi" w:hAnsiTheme="majorHAnsi" w:cstheme="minorHAnsi"/>
        </w:rPr>
        <w:t>Thomas Miller, Remote Control Club.</w:t>
      </w:r>
    </w:p>
    <w:p w:rsidR="00AA4FE0" w:rsidRDefault="00AA4FE0" w:rsidP="00980713">
      <w:pPr>
        <w:pStyle w:val="ListParagraph"/>
        <w:widowControl/>
        <w:numPr>
          <w:ilvl w:val="0"/>
          <w:numId w:val="19"/>
        </w:numPr>
        <w:contextualSpacing/>
        <w:rPr>
          <w:rFonts w:asciiTheme="majorHAnsi" w:hAnsiTheme="majorHAnsi" w:cstheme="minorHAnsi"/>
        </w:rPr>
      </w:pPr>
      <w:r>
        <w:rPr>
          <w:rFonts w:asciiTheme="majorHAnsi" w:hAnsiTheme="majorHAnsi" w:cstheme="minorHAnsi"/>
        </w:rPr>
        <w:t>Sydney King, Girls Swimming.</w:t>
      </w:r>
    </w:p>
    <w:p w:rsidR="00B06F9A" w:rsidRDefault="00B06F9A" w:rsidP="00980713">
      <w:pPr>
        <w:pStyle w:val="ListParagraph"/>
        <w:widowControl/>
        <w:numPr>
          <w:ilvl w:val="0"/>
          <w:numId w:val="19"/>
        </w:numPr>
        <w:contextualSpacing/>
        <w:rPr>
          <w:rFonts w:asciiTheme="majorHAnsi" w:hAnsiTheme="majorHAnsi" w:cstheme="minorHAnsi"/>
        </w:rPr>
      </w:pPr>
      <w:r>
        <w:rPr>
          <w:rFonts w:asciiTheme="majorHAnsi" w:hAnsiTheme="majorHAnsi" w:cstheme="minorHAnsi"/>
        </w:rPr>
        <w:t>William Sanders, Asst. MS Wrestling.</w:t>
      </w:r>
    </w:p>
    <w:p w:rsidR="00980713" w:rsidRDefault="00980713" w:rsidP="00980713">
      <w:pPr>
        <w:widowControl/>
        <w:contextualSpacing/>
        <w:rPr>
          <w:rFonts w:asciiTheme="majorHAnsi" w:hAnsiTheme="majorHAnsi" w:cstheme="minorHAnsi"/>
        </w:rPr>
      </w:pPr>
    </w:p>
    <w:p w:rsidR="002A4595" w:rsidRDefault="00C07BA3" w:rsidP="002A4595">
      <w:pPr>
        <w:ind w:left="2160"/>
        <w:rPr>
          <w:rFonts w:asciiTheme="majorHAnsi" w:hAnsiTheme="majorHAnsi" w:cstheme="minorHAnsi"/>
          <w:b/>
        </w:rPr>
      </w:pPr>
      <w:r>
        <w:rPr>
          <w:rFonts w:asciiTheme="majorHAnsi" w:hAnsiTheme="majorHAnsi" w:cstheme="minorHAnsi"/>
          <w:b/>
        </w:rPr>
        <w:t>5</w:t>
      </w:r>
      <w:r w:rsidR="00692998">
        <w:rPr>
          <w:rFonts w:asciiTheme="majorHAnsi" w:hAnsiTheme="majorHAnsi" w:cstheme="minorHAnsi"/>
          <w:b/>
        </w:rPr>
        <w:t xml:space="preserve">.   National Board Certified Teacher Stipend for the 2019-2020 School </w:t>
      </w:r>
    </w:p>
    <w:p w:rsidR="002A4595" w:rsidRPr="00692998" w:rsidRDefault="00692998" w:rsidP="00692998">
      <w:pPr>
        <w:ind w:left="2160"/>
        <w:rPr>
          <w:rFonts w:asciiTheme="majorHAnsi" w:hAnsiTheme="majorHAnsi" w:cstheme="minorHAnsi"/>
          <w:b/>
        </w:rPr>
      </w:pPr>
      <w:r>
        <w:rPr>
          <w:rFonts w:asciiTheme="majorHAnsi" w:hAnsiTheme="majorHAnsi" w:cstheme="minorHAnsi"/>
          <w:b/>
        </w:rPr>
        <w:t xml:space="preserve">       Year</w:t>
      </w:r>
    </w:p>
    <w:p w:rsidR="002A4595" w:rsidRDefault="002A4595" w:rsidP="002A4595">
      <w:pPr>
        <w:ind w:left="2520"/>
        <w:rPr>
          <w:rFonts w:asciiTheme="majorHAnsi" w:hAnsiTheme="majorHAnsi" w:cstheme="minorHAnsi"/>
          <w:i/>
        </w:rPr>
      </w:pPr>
    </w:p>
    <w:p w:rsidR="0017547E" w:rsidRPr="00B675D2" w:rsidRDefault="00692998" w:rsidP="00B675D2">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Mike Bait</w:t>
      </w:r>
    </w:p>
    <w:p w:rsidR="00692998" w:rsidRDefault="00692998" w:rsidP="00692998">
      <w:pPr>
        <w:ind w:left="2160"/>
        <w:rPr>
          <w:rFonts w:asciiTheme="majorHAnsi" w:hAnsiTheme="majorHAnsi" w:cstheme="minorHAnsi"/>
          <w:b/>
        </w:rPr>
      </w:pPr>
    </w:p>
    <w:p w:rsidR="00692998" w:rsidRDefault="00692998" w:rsidP="00692998">
      <w:pPr>
        <w:ind w:left="2160"/>
        <w:rPr>
          <w:rFonts w:asciiTheme="majorHAnsi" w:hAnsiTheme="majorHAnsi" w:cstheme="minorHAnsi"/>
          <w:b/>
        </w:rPr>
      </w:pPr>
      <w:r>
        <w:rPr>
          <w:rFonts w:asciiTheme="majorHAnsi" w:hAnsiTheme="majorHAnsi" w:cstheme="minorHAnsi"/>
          <w:b/>
        </w:rPr>
        <w:t>6.   Leaves of Absence</w:t>
      </w:r>
    </w:p>
    <w:p w:rsidR="00692998" w:rsidRDefault="00692998" w:rsidP="00692998">
      <w:pPr>
        <w:pStyle w:val="ListParagraph"/>
        <w:ind w:left="2520"/>
        <w:rPr>
          <w:rFonts w:asciiTheme="majorHAnsi" w:hAnsiTheme="majorHAnsi" w:cstheme="minorHAnsi"/>
        </w:rPr>
      </w:pPr>
    </w:p>
    <w:p w:rsidR="00692998" w:rsidRDefault="00692998" w:rsidP="00692998">
      <w:pPr>
        <w:ind w:left="2520" w:firstLine="360"/>
        <w:rPr>
          <w:rFonts w:asciiTheme="majorHAnsi" w:hAnsiTheme="majorHAnsi" w:cstheme="minorHAnsi"/>
          <w:i/>
        </w:rPr>
      </w:pPr>
      <w:r>
        <w:rPr>
          <w:rFonts w:asciiTheme="majorHAnsi" w:hAnsiTheme="majorHAnsi" w:cstheme="minorHAnsi"/>
          <w:i/>
        </w:rPr>
        <w:t>Superintendent submits:</w:t>
      </w:r>
    </w:p>
    <w:p w:rsidR="00692998" w:rsidRDefault="00692998" w:rsidP="00692998">
      <w:pPr>
        <w:ind w:left="2520"/>
        <w:rPr>
          <w:rFonts w:asciiTheme="majorHAnsi" w:hAnsiTheme="majorHAnsi" w:cstheme="minorHAnsi"/>
          <w:i/>
        </w:rPr>
      </w:pPr>
    </w:p>
    <w:p w:rsidR="00692998" w:rsidRPr="00B675D2" w:rsidRDefault="00FC0B57" w:rsidP="00692998">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Elizabeth Kowalczuk, an unpaid day of absence December 20, 2019.  </w:t>
      </w:r>
    </w:p>
    <w:p w:rsidR="00DE733F" w:rsidRPr="00E56A90" w:rsidRDefault="00DE733F" w:rsidP="00DE733F">
      <w:pPr>
        <w:pStyle w:val="ListParagraph"/>
        <w:widowControl/>
        <w:ind w:left="3600" w:firstLine="0"/>
        <w:contextualSpacing/>
        <w:rPr>
          <w:rFonts w:asciiTheme="majorHAnsi" w:hAnsiTheme="majorHAnsi" w:cstheme="minorHAnsi"/>
        </w:rPr>
      </w:pPr>
    </w:p>
    <w:p w:rsidR="00464EA3" w:rsidRPr="006A1E19" w:rsidRDefault="00692998" w:rsidP="00464EA3">
      <w:pPr>
        <w:widowControl/>
        <w:ind w:left="2160"/>
        <w:contextualSpacing/>
        <w:rPr>
          <w:rFonts w:hAnsiTheme="majorHAnsi" w:cstheme="minorHAnsi"/>
          <w:b/>
        </w:rPr>
      </w:pPr>
      <w:r>
        <w:rPr>
          <w:rFonts w:hAnsiTheme="majorHAnsi" w:cstheme="minorHAnsi"/>
          <w:b/>
        </w:rPr>
        <w:t>7</w:t>
      </w:r>
      <w:r w:rsidR="00464EA3">
        <w:rPr>
          <w:rFonts w:hAnsiTheme="majorHAnsi" w:cstheme="minorHAnsi"/>
          <w:b/>
        </w:rPr>
        <w:t>.   Resignations</w:t>
      </w:r>
    </w:p>
    <w:p w:rsidR="00464EA3" w:rsidRDefault="00464EA3" w:rsidP="00464EA3">
      <w:pPr>
        <w:rPr>
          <w:rFonts w:hAnsiTheme="majorHAnsi" w:cstheme="minorHAnsi"/>
          <w:b/>
        </w:rPr>
      </w:pPr>
    </w:p>
    <w:p w:rsidR="00464EA3" w:rsidRDefault="00464EA3" w:rsidP="00464EA3">
      <w:pPr>
        <w:ind w:left="2520" w:firstLine="360"/>
        <w:rPr>
          <w:rFonts w:hAnsiTheme="majorHAnsi" w:cstheme="minorHAnsi"/>
          <w:i/>
        </w:rPr>
      </w:pPr>
      <w:r>
        <w:rPr>
          <w:rFonts w:hAnsiTheme="majorHAnsi" w:cstheme="minorHAnsi"/>
          <w:i/>
        </w:rPr>
        <w:t>Superintendent submits with appreciation of service:</w:t>
      </w:r>
    </w:p>
    <w:p w:rsidR="00464EA3" w:rsidRDefault="00464EA3" w:rsidP="00464EA3">
      <w:pPr>
        <w:ind w:left="2520" w:firstLine="360"/>
        <w:rPr>
          <w:rFonts w:hAnsiTheme="majorHAnsi" w:cstheme="minorHAnsi"/>
          <w:i/>
        </w:rPr>
      </w:pPr>
    </w:p>
    <w:p w:rsidR="0001045A" w:rsidRDefault="0001045A" w:rsidP="0001045A">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Jen Anthony, Assistant Varsity Softball, effective the end of the 2018-2019 school year. </w:t>
      </w:r>
    </w:p>
    <w:p w:rsidR="00930174" w:rsidRDefault="00930174" w:rsidP="0001045A">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Paige Naylor, MS Softball, effective the end of the 2018-2019 school year.  </w:t>
      </w:r>
    </w:p>
    <w:p w:rsidR="0001045A" w:rsidRDefault="0001045A" w:rsidP="0001045A">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Paul Drake, MS Golf, effective the end of the 2019-2020 school year.  </w:t>
      </w:r>
    </w:p>
    <w:p w:rsidR="0001045A" w:rsidRDefault="0001045A" w:rsidP="0001045A">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Bob Hollen, GHS JV Golf, effective the end of the 2019-2020 school year.  </w:t>
      </w:r>
    </w:p>
    <w:p w:rsidR="0001045A" w:rsidRPr="00B675D2" w:rsidRDefault="0001045A" w:rsidP="0001045A">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Amanda Gottfried, MS 7</w:t>
      </w:r>
      <w:r w:rsidRPr="0001045A">
        <w:rPr>
          <w:rFonts w:asciiTheme="majorHAnsi" w:hAnsiTheme="majorHAnsi" w:cstheme="minorHAnsi"/>
          <w:vertAlign w:val="superscript"/>
        </w:rPr>
        <w:t>th</w:t>
      </w:r>
      <w:r>
        <w:rPr>
          <w:rFonts w:asciiTheme="majorHAnsi" w:hAnsiTheme="majorHAnsi" w:cstheme="minorHAnsi"/>
        </w:rPr>
        <w:t xml:space="preserve"> Grade Volleyball, effective the end of the 2019-2020 school year. </w:t>
      </w:r>
    </w:p>
    <w:p w:rsidR="00AB1270" w:rsidRDefault="00AB1270" w:rsidP="002C3DCF">
      <w:pPr>
        <w:ind w:left="720" w:firstLine="720"/>
        <w:rPr>
          <w:rFonts w:asciiTheme="majorHAnsi" w:hAnsiTheme="majorHAnsi" w:cstheme="minorHAnsi"/>
          <w:b/>
          <w:color w:val="000000" w:themeColor="text1"/>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sidR="008618DF">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sidR="008618DF">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8618DF">
        <w:rPr>
          <w:rFonts w:asciiTheme="majorHAnsi" w:hAnsiTheme="majorHAnsi" w:cstheme="minorHAnsi"/>
        </w:rPr>
        <w:t>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008618DF">
        <w:rPr>
          <w:rFonts w:asciiTheme="majorHAnsi" w:hAnsiTheme="majorHAnsi" w:cstheme="minorHAnsi"/>
        </w:rPr>
        <w:t>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8618DF">
        <w:rPr>
          <w:rFonts w:asciiTheme="majorHAnsi" w:hAnsiTheme="majorHAnsi" w:cstheme="minorHAnsi"/>
        </w:rPr>
        <w:t>__</w:t>
      </w:r>
    </w:p>
    <w:p w:rsidR="009366E2" w:rsidRPr="00BD5F42" w:rsidRDefault="009366E2" w:rsidP="009366E2">
      <w:pPr>
        <w:ind w:firstLine="720"/>
        <w:rPr>
          <w:rFonts w:asciiTheme="majorHAnsi" w:hAnsiTheme="majorHAnsi" w:cstheme="minorHAnsi"/>
        </w:rPr>
      </w:pPr>
    </w:p>
    <w:p w:rsidR="00CB5BCD" w:rsidRDefault="00CB5BCD" w:rsidP="009366E2">
      <w:pPr>
        <w:rPr>
          <w:rFonts w:asciiTheme="majorHAnsi" w:hAnsiTheme="majorHAnsi" w:cstheme="minorHAnsi"/>
          <w:b/>
          <w:u w:val="single"/>
        </w:rPr>
      </w:pPr>
    </w:p>
    <w:p w:rsidR="00CB5BCD" w:rsidRDefault="00CB5BCD" w:rsidP="009366E2">
      <w:pPr>
        <w:rPr>
          <w:rFonts w:asciiTheme="majorHAnsi" w:hAnsiTheme="majorHAnsi" w:cstheme="minorHAnsi"/>
          <w:b/>
          <w:u w:val="single"/>
        </w:rPr>
      </w:pPr>
    </w:p>
    <w:p w:rsidR="00CB5BCD" w:rsidRDefault="00CB5BCD" w:rsidP="009366E2">
      <w:pPr>
        <w:rPr>
          <w:rFonts w:asciiTheme="majorHAnsi" w:hAnsiTheme="majorHAnsi" w:cstheme="minorHAnsi"/>
          <w:b/>
          <w:u w:val="single"/>
        </w:rPr>
      </w:pPr>
    </w:p>
    <w:p w:rsidR="00CB5BCD" w:rsidRDefault="00CB5BCD" w:rsidP="009366E2">
      <w:pPr>
        <w:rPr>
          <w:rFonts w:asciiTheme="majorHAnsi" w:hAnsiTheme="majorHAnsi" w:cstheme="minorHAnsi"/>
          <w:b/>
          <w:u w:val="single"/>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E15D65" w:rsidRDefault="00B3458D" w:rsidP="009366E2">
      <w:pPr>
        <w:rPr>
          <w:rFonts w:asciiTheme="majorHAnsi" w:hAnsiTheme="majorHAnsi" w:cstheme="minorHAnsi"/>
          <w:b/>
        </w:rPr>
      </w:pPr>
      <w:r>
        <w:rPr>
          <w:rFonts w:asciiTheme="majorHAnsi" w:hAnsiTheme="majorHAnsi" w:cstheme="minorHAnsi"/>
          <w:b/>
        </w:rPr>
        <w:t>13</w:t>
      </w:r>
      <w:r w:rsidR="009366E2" w:rsidRPr="00E15D65">
        <w:rPr>
          <w:rFonts w:asciiTheme="majorHAnsi" w:hAnsiTheme="majorHAnsi" w:cstheme="minorHAnsi"/>
          <w:b/>
        </w:rPr>
        <w:t>.</w:t>
      </w:r>
      <w:r w:rsidR="009366E2" w:rsidRPr="00E15D65">
        <w:rPr>
          <w:rFonts w:asciiTheme="majorHAnsi" w:hAnsiTheme="majorHAnsi" w:cstheme="minorHAnsi"/>
          <w:b/>
        </w:rPr>
        <w:tab/>
        <w:t>Finances</w:t>
      </w:r>
    </w:p>
    <w:p w:rsidR="009366E2" w:rsidRPr="00E15D65" w:rsidRDefault="009366E2" w:rsidP="009366E2">
      <w:pPr>
        <w:tabs>
          <w:tab w:val="left" w:pos="720"/>
        </w:tabs>
        <w:rPr>
          <w:rFonts w:asciiTheme="majorHAnsi" w:hAnsiTheme="majorHAnsi" w:cstheme="minorHAnsi"/>
          <w:b/>
        </w:rPr>
      </w:pPr>
    </w:p>
    <w:p w:rsidR="009366E2" w:rsidRPr="00E15D65" w:rsidRDefault="00B3458D" w:rsidP="009366E2">
      <w:pPr>
        <w:tabs>
          <w:tab w:val="left" w:pos="720"/>
        </w:tabs>
        <w:rPr>
          <w:rFonts w:asciiTheme="majorHAnsi" w:hAnsiTheme="majorHAnsi" w:cstheme="minorHAnsi"/>
          <w:b/>
        </w:rPr>
      </w:pPr>
      <w:r>
        <w:rPr>
          <w:rFonts w:asciiTheme="majorHAnsi" w:hAnsiTheme="majorHAnsi" w:cstheme="minorHAnsi"/>
          <w:b/>
        </w:rPr>
        <w:t>13</w:t>
      </w:r>
      <w:r w:rsidR="009366E2" w:rsidRPr="00E15D65">
        <w:rPr>
          <w:rFonts w:asciiTheme="majorHAnsi" w:hAnsiTheme="majorHAnsi" w:cstheme="minorHAnsi"/>
          <w:b/>
        </w:rPr>
        <w:t>.01</w:t>
      </w:r>
      <w:r w:rsidR="009366E2" w:rsidRPr="00E15D65">
        <w:rPr>
          <w:rFonts w:asciiTheme="majorHAnsi" w:hAnsiTheme="majorHAnsi" w:cstheme="minorHAnsi"/>
          <w:b/>
        </w:rPr>
        <w:tab/>
        <w:t>Financial Statements</w:t>
      </w:r>
    </w:p>
    <w:p w:rsidR="009366E2" w:rsidRPr="00E15D65" w:rsidRDefault="009366E2" w:rsidP="009366E2">
      <w:pPr>
        <w:tabs>
          <w:tab w:val="left" w:pos="720"/>
          <w:tab w:val="left" w:pos="2160"/>
        </w:tabs>
        <w:ind w:left="720"/>
        <w:rPr>
          <w:rFonts w:asciiTheme="majorHAnsi" w:hAnsiTheme="majorHAnsi" w:cstheme="minorHAnsi"/>
        </w:rPr>
      </w:pPr>
    </w:p>
    <w:p w:rsidR="009366E2" w:rsidRPr="00E15D65" w:rsidRDefault="0005355E" w:rsidP="009366E2">
      <w:pPr>
        <w:tabs>
          <w:tab w:val="left" w:pos="720"/>
          <w:tab w:val="left" w:pos="1440"/>
          <w:tab w:val="left" w:pos="2160"/>
        </w:tabs>
        <w:ind w:left="1440"/>
        <w:rPr>
          <w:rFonts w:asciiTheme="majorHAnsi" w:hAnsiTheme="majorHAnsi" w:cstheme="minorHAnsi"/>
        </w:rPr>
      </w:pPr>
      <w:r w:rsidRPr="00E15D65">
        <w:rPr>
          <w:rFonts w:asciiTheme="majorHAnsi" w:hAnsiTheme="majorHAnsi" w:cstheme="minorHAnsi"/>
          <w:i/>
        </w:rPr>
        <w:tab/>
      </w:r>
      <w:r w:rsidRPr="00E15D65">
        <w:rPr>
          <w:rFonts w:asciiTheme="majorHAnsi" w:hAnsiTheme="majorHAnsi" w:cstheme="minorHAnsi"/>
          <w:i/>
        </w:rPr>
        <w:tab/>
        <w:t>Treasurer recommends:</w:t>
      </w:r>
    </w:p>
    <w:p w:rsidR="009366E2" w:rsidRPr="00E15D65" w:rsidRDefault="009366E2" w:rsidP="009366E2">
      <w:pPr>
        <w:tabs>
          <w:tab w:val="left" w:pos="720"/>
          <w:tab w:val="left" w:pos="1440"/>
          <w:tab w:val="left" w:pos="2160"/>
        </w:tabs>
        <w:ind w:left="720"/>
        <w:rPr>
          <w:rFonts w:asciiTheme="majorHAnsi" w:hAnsiTheme="majorHAnsi" w:cstheme="minorHAnsi"/>
        </w:rPr>
      </w:pPr>
    </w:p>
    <w:p w:rsidR="009366E2" w:rsidRPr="00E15D65" w:rsidRDefault="009366E2" w:rsidP="009366E2">
      <w:pPr>
        <w:tabs>
          <w:tab w:val="left" w:pos="1440"/>
          <w:tab w:val="left" w:pos="2160"/>
        </w:tabs>
        <w:ind w:left="2880" w:hanging="2160"/>
        <w:rPr>
          <w:rFonts w:asciiTheme="majorHAnsi" w:hAnsiTheme="majorHAnsi" w:cstheme="minorHAnsi"/>
        </w:rPr>
      </w:pPr>
      <w:r w:rsidRPr="00E15D65">
        <w:rPr>
          <w:rFonts w:asciiTheme="majorHAnsi" w:hAnsiTheme="majorHAnsi" w:cstheme="minorHAnsi"/>
        </w:rPr>
        <w:tab/>
      </w:r>
      <w:r w:rsidRPr="00E15D65">
        <w:rPr>
          <w:rFonts w:asciiTheme="majorHAnsi" w:hAnsiTheme="majorHAnsi" w:cstheme="minorHAnsi"/>
          <w:u w:val="single"/>
        </w:rPr>
        <w:t>Motion</w:t>
      </w:r>
      <w:r w:rsidR="005F642A" w:rsidRPr="00E15D65">
        <w:rPr>
          <w:rFonts w:asciiTheme="majorHAnsi" w:hAnsiTheme="majorHAnsi" w:cstheme="minorHAnsi"/>
        </w:rPr>
        <w:t>:</w:t>
      </w:r>
      <w:r w:rsidR="005F642A" w:rsidRPr="00E15D65">
        <w:rPr>
          <w:rFonts w:asciiTheme="majorHAnsi" w:hAnsiTheme="majorHAnsi" w:cstheme="minorHAnsi"/>
        </w:rPr>
        <w:tab/>
        <w:t>Approval of the November</w:t>
      </w:r>
      <w:r w:rsidR="00786176" w:rsidRPr="00E15D65">
        <w:rPr>
          <w:rFonts w:asciiTheme="majorHAnsi" w:hAnsiTheme="majorHAnsi" w:cstheme="minorHAnsi"/>
        </w:rPr>
        <w:t>, 2019</w:t>
      </w:r>
      <w:r w:rsidRPr="00E15D65">
        <w:rPr>
          <w:rFonts w:asciiTheme="majorHAnsi" w:hAnsiTheme="majorHAnsi" w:cstheme="minorHAnsi"/>
        </w:rPr>
        <w:t xml:space="preserve"> financial report. </w:t>
      </w:r>
    </w:p>
    <w:p w:rsidR="009366E2" w:rsidRPr="00E15D65" w:rsidRDefault="009366E2" w:rsidP="009366E2">
      <w:pPr>
        <w:tabs>
          <w:tab w:val="left" w:pos="1440"/>
          <w:tab w:val="left" w:pos="2160"/>
        </w:tabs>
        <w:ind w:left="2880" w:hanging="2160"/>
        <w:rPr>
          <w:rFonts w:asciiTheme="majorHAnsi" w:hAnsiTheme="majorHAnsi" w:cstheme="minorHAnsi"/>
          <w:b/>
        </w:rPr>
      </w:pPr>
      <w:r w:rsidRPr="00E15D65">
        <w:rPr>
          <w:rFonts w:asciiTheme="majorHAnsi" w:hAnsiTheme="majorHAnsi" w:cstheme="minorHAnsi"/>
        </w:rPr>
        <w:tab/>
      </w:r>
      <w:r w:rsidRPr="00E15D65">
        <w:rPr>
          <w:rFonts w:asciiTheme="majorHAnsi" w:hAnsiTheme="majorHAnsi" w:cstheme="minorHAnsi"/>
        </w:rPr>
        <w:tab/>
      </w:r>
      <w:r w:rsidRPr="00E15D65">
        <w:rPr>
          <w:rFonts w:asciiTheme="majorHAnsi" w:hAnsiTheme="majorHAnsi" w:cstheme="minorHAnsi"/>
          <w:b/>
        </w:rPr>
        <w:tab/>
      </w:r>
    </w:p>
    <w:p w:rsidR="001F2EEB" w:rsidRPr="00E15D65" w:rsidRDefault="001F2EEB" w:rsidP="001F2EEB">
      <w:pPr>
        <w:ind w:firstLine="720"/>
        <w:rPr>
          <w:rFonts w:asciiTheme="majorHAnsi" w:hAnsiTheme="majorHAnsi" w:cstheme="minorHAnsi"/>
        </w:rPr>
      </w:pPr>
      <w:r w:rsidRPr="00E15D65">
        <w:rPr>
          <w:rFonts w:asciiTheme="majorHAnsi" w:hAnsiTheme="majorHAnsi" w:cstheme="minorHAnsi"/>
        </w:rPr>
        <w:t>Mr. Ginise____</w:t>
      </w:r>
      <w:r w:rsidRPr="00E15D65">
        <w:rPr>
          <w:rFonts w:asciiTheme="majorHAnsi" w:hAnsiTheme="majorHAnsi" w:cstheme="minorHAnsi"/>
          <w:u w:val="single"/>
        </w:rPr>
        <w:t xml:space="preserve"> _</w:t>
      </w:r>
      <w:r w:rsidRPr="00E15D65">
        <w:rPr>
          <w:rFonts w:asciiTheme="majorHAnsi" w:hAnsiTheme="majorHAnsi" w:cstheme="minorHAnsi"/>
        </w:rPr>
        <w:t>Mr. Miller ___</w:t>
      </w:r>
      <w:r w:rsidRPr="00E15D65">
        <w:rPr>
          <w:rFonts w:asciiTheme="majorHAnsi" w:hAnsiTheme="majorHAnsi" w:cstheme="minorHAnsi"/>
          <w:u w:val="single"/>
        </w:rPr>
        <w:t xml:space="preserve"> __</w:t>
      </w:r>
      <w:r w:rsidRPr="00E15D65">
        <w:rPr>
          <w:rFonts w:asciiTheme="majorHAnsi" w:hAnsiTheme="majorHAnsi" w:cstheme="minorHAnsi"/>
        </w:rPr>
        <w:t>Dr. Cornman ______Ms. Deeds ______ Mr. Wolf______</w:t>
      </w:r>
    </w:p>
    <w:p w:rsidR="00E15D65" w:rsidRPr="00E15D65" w:rsidRDefault="00E15D65" w:rsidP="001F2EEB">
      <w:pPr>
        <w:ind w:firstLine="720"/>
        <w:rPr>
          <w:rFonts w:asciiTheme="majorHAnsi" w:hAnsiTheme="majorHAnsi" w:cstheme="minorHAnsi"/>
        </w:rPr>
      </w:pPr>
    </w:p>
    <w:p w:rsidR="00E15D65" w:rsidRPr="00E15D65" w:rsidRDefault="00B3458D" w:rsidP="00E15D65">
      <w:pPr>
        <w:rPr>
          <w:rFonts w:asciiTheme="majorHAnsi" w:eastAsiaTheme="minorHAnsi" w:hAnsiTheme="majorHAnsi" w:cs="Calibri Light"/>
          <w:b/>
          <w:bCs/>
        </w:rPr>
      </w:pPr>
      <w:r>
        <w:rPr>
          <w:rFonts w:asciiTheme="majorHAnsi" w:hAnsiTheme="majorHAnsi" w:cs="Calibri Light"/>
          <w:b/>
          <w:bCs/>
        </w:rPr>
        <w:t>13</w:t>
      </w:r>
      <w:r w:rsidR="00E15D65" w:rsidRPr="00E15D65">
        <w:rPr>
          <w:rFonts w:asciiTheme="majorHAnsi" w:hAnsiTheme="majorHAnsi" w:cs="Calibri Light"/>
          <w:b/>
          <w:bCs/>
        </w:rPr>
        <w:t>.02   Renewal of Insurance Consultant Contract</w:t>
      </w:r>
    </w:p>
    <w:p w:rsidR="00E15D65" w:rsidRPr="00E15D65" w:rsidRDefault="00E15D65" w:rsidP="00E15D65">
      <w:pPr>
        <w:rPr>
          <w:rFonts w:asciiTheme="majorHAnsi" w:hAnsiTheme="majorHAnsi" w:cs="Calibri Light"/>
          <w:b/>
          <w:bCs/>
        </w:rPr>
      </w:pPr>
    </w:p>
    <w:p w:rsidR="00E15D65" w:rsidRPr="00E15D65" w:rsidRDefault="00E15D65" w:rsidP="00E15D65">
      <w:pPr>
        <w:ind w:left="2880" w:hanging="1440"/>
        <w:rPr>
          <w:rFonts w:asciiTheme="majorHAnsi" w:hAnsiTheme="majorHAnsi" w:cs="Calibri Light"/>
          <w:i/>
          <w:iCs/>
        </w:rPr>
      </w:pPr>
      <w:r w:rsidRPr="00E15D65">
        <w:rPr>
          <w:rFonts w:asciiTheme="majorHAnsi" w:hAnsiTheme="majorHAnsi" w:cs="Calibri Light"/>
        </w:rPr>
        <w:t xml:space="preserve">                                </w:t>
      </w:r>
      <w:r w:rsidRPr="00E15D65">
        <w:rPr>
          <w:rFonts w:asciiTheme="majorHAnsi" w:hAnsiTheme="majorHAnsi" w:cs="Calibri Light"/>
          <w:i/>
          <w:iCs/>
        </w:rPr>
        <w:t>Treasurer recommends:</w:t>
      </w:r>
    </w:p>
    <w:p w:rsidR="00E15D65" w:rsidRPr="00E15D65" w:rsidRDefault="00E15D65" w:rsidP="00E15D65">
      <w:pPr>
        <w:ind w:left="2880" w:hanging="1440"/>
        <w:rPr>
          <w:rFonts w:asciiTheme="majorHAnsi" w:hAnsiTheme="majorHAnsi" w:cs="Calibri Light"/>
          <w:i/>
          <w:iCs/>
        </w:rPr>
      </w:pPr>
    </w:p>
    <w:p w:rsidR="00E15D65" w:rsidRPr="00E15D65" w:rsidRDefault="00E15D65" w:rsidP="00E15D65">
      <w:pPr>
        <w:ind w:left="2880" w:hanging="1440"/>
        <w:rPr>
          <w:rFonts w:asciiTheme="majorHAnsi" w:hAnsiTheme="majorHAnsi" w:cs="Calibri Light"/>
        </w:rPr>
      </w:pPr>
      <w:r w:rsidRPr="00E15D65">
        <w:rPr>
          <w:rFonts w:asciiTheme="majorHAnsi" w:hAnsiTheme="majorHAnsi" w:cs="Calibri Light"/>
          <w:u w:val="single"/>
        </w:rPr>
        <w:t>Motion:</w:t>
      </w:r>
      <w:r w:rsidRPr="00E15D65">
        <w:rPr>
          <w:rFonts w:asciiTheme="majorHAnsi" w:hAnsiTheme="majorHAnsi" w:cs="Calibri Light"/>
        </w:rPr>
        <w:t>  </w:t>
      </w:r>
      <w:r w:rsidR="005E676A">
        <w:rPr>
          <w:rFonts w:asciiTheme="majorHAnsi" w:hAnsiTheme="majorHAnsi" w:cs="Calibri Light"/>
        </w:rPr>
        <w:t>             Approval of the two</w:t>
      </w:r>
      <w:r w:rsidRPr="00E15D65">
        <w:rPr>
          <w:rFonts w:asciiTheme="majorHAnsi" w:hAnsiTheme="majorHAnsi" w:cs="Calibri Light"/>
        </w:rPr>
        <w:t xml:space="preserve">-year health insurance consultant contract with Gallagher Benefit Services, Inc.  </w:t>
      </w:r>
    </w:p>
    <w:p w:rsidR="00E15D65" w:rsidRPr="00E15D65" w:rsidRDefault="00E15D65" w:rsidP="00E15D65">
      <w:pPr>
        <w:ind w:left="2880" w:hanging="1440"/>
        <w:rPr>
          <w:rFonts w:asciiTheme="majorHAnsi" w:hAnsiTheme="majorHAnsi" w:cs="Calibri Light"/>
          <w:b/>
          <w:bCs/>
          <w:color w:val="C00000"/>
        </w:rPr>
      </w:pPr>
    </w:p>
    <w:p w:rsidR="00E15D65" w:rsidRDefault="00E15D65" w:rsidP="00E15D65">
      <w:pPr>
        <w:ind w:firstLine="720"/>
        <w:rPr>
          <w:rFonts w:asciiTheme="majorHAnsi" w:hAnsiTheme="majorHAnsi" w:cs="Calibri Light"/>
        </w:rPr>
      </w:pPr>
      <w:r w:rsidRPr="00E15D65">
        <w:rPr>
          <w:rFonts w:asciiTheme="majorHAnsi" w:hAnsiTheme="majorHAnsi" w:cs="Calibri Light"/>
        </w:rPr>
        <w:t>Mr. Ginise______</w:t>
      </w:r>
      <w:r w:rsidRPr="00E15D65">
        <w:rPr>
          <w:rFonts w:asciiTheme="majorHAnsi" w:hAnsiTheme="majorHAnsi" w:cs="Calibri Light"/>
          <w:u w:val="single"/>
        </w:rPr>
        <w:t xml:space="preserve"> </w:t>
      </w:r>
      <w:r w:rsidRPr="00E15D65">
        <w:rPr>
          <w:rFonts w:asciiTheme="majorHAnsi" w:hAnsiTheme="majorHAnsi" w:cs="Calibri Light"/>
        </w:rPr>
        <w:t>Mr. Miller______</w:t>
      </w:r>
      <w:r w:rsidRPr="00E15D65">
        <w:rPr>
          <w:rFonts w:asciiTheme="majorHAnsi" w:hAnsiTheme="majorHAnsi" w:cs="Calibri Light"/>
          <w:u w:val="single"/>
        </w:rPr>
        <w:t xml:space="preserve"> </w:t>
      </w:r>
      <w:r w:rsidRPr="00E15D65">
        <w:rPr>
          <w:rFonts w:asciiTheme="majorHAnsi" w:hAnsiTheme="majorHAnsi" w:cs="Calibri Light"/>
        </w:rPr>
        <w:t>Dr. Cornman _______Ms. Deeds _______ Mr. Wolf ______</w:t>
      </w:r>
    </w:p>
    <w:p w:rsidR="00F27772" w:rsidRDefault="00F27772" w:rsidP="00E15D65">
      <w:pPr>
        <w:ind w:firstLine="720"/>
        <w:rPr>
          <w:rFonts w:asciiTheme="majorHAnsi" w:hAnsiTheme="majorHAnsi" w:cs="Calibri Light"/>
        </w:rPr>
      </w:pPr>
    </w:p>
    <w:p w:rsidR="00F27772" w:rsidRPr="00921503" w:rsidRDefault="002568A7" w:rsidP="00F27772">
      <w:pPr>
        <w:rPr>
          <w:rFonts w:asciiTheme="majorHAnsi" w:eastAsiaTheme="minorHAnsi" w:hAnsiTheme="majorHAnsi" w:cs="Calibri Light"/>
          <w:b/>
          <w:bCs/>
        </w:rPr>
      </w:pPr>
      <w:r>
        <w:rPr>
          <w:rFonts w:asciiTheme="majorHAnsi" w:hAnsiTheme="majorHAnsi" w:cs="Calibri Light"/>
          <w:b/>
          <w:bCs/>
        </w:rPr>
        <w:t>13.04</w:t>
      </w:r>
      <w:r w:rsidR="00F27772" w:rsidRPr="00921503">
        <w:rPr>
          <w:rFonts w:asciiTheme="majorHAnsi" w:hAnsiTheme="majorHAnsi" w:cs="Calibri Light"/>
          <w:b/>
          <w:bCs/>
        </w:rPr>
        <w:t xml:space="preserve">    Executive Session</w:t>
      </w:r>
    </w:p>
    <w:p w:rsidR="00F27772" w:rsidRPr="00921503" w:rsidRDefault="00F27772" w:rsidP="00F27772">
      <w:pPr>
        <w:rPr>
          <w:rFonts w:asciiTheme="majorHAnsi" w:hAnsiTheme="majorHAnsi" w:cs="Calibri Light"/>
          <w:b/>
          <w:bCs/>
        </w:rPr>
      </w:pPr>
    </w:p>
    <w:p w:rsidR="00F27772" w:rsidRPr="00921503" w:rsidRDefault="00F27772" w:rsidP="00F27772">
      <w:pPr>
        <w:ind w:left="2880" w:hanging="1440"/>
        <w:rPr>
          <w:rFonts w:asciiTheme="majorHAnsi" w:hAnsiTheme="majorHAnsi" w:cs="Calibri Light"/>
          <w:i/>
          <w:iCs/>
        </w:rPr>
      </w:pPr>
      <w:r w:rsidRPr="00921503">
        <w:rPr>
          <w:rFonts w:asciiTheme="majorHAnsi" w:hAnsiTheme="majorHAnsi" w:cs="Calibri Light"/>
        </w:rPr>
        <w:t xml:space="preserve">                                </w:t>
      </w:r>
      <w:r w:rsidRPr="00921503">
        <w:rPr>
          <w:rFonts w:asciiTheme="majorHAnsi" w:hAnsiTheme="majorHAnsi" w:cs="Calibri Light"/>
          <w:i/>
          <w:iCs/>
        </w:rPr>
        <w:t>Treasurer recommends:</w:t>
      </w:r>
    </w:p>
    <w:p w:rsidR="00F27772" w:rsidRPr="00921503" w:rsidRDefault="00F27772" w:rsidP="00F27772">
      <w:pPr>
        <w:ind w:left="2880" w:hanging="1440"/>
        <w:rPr>
          <w:rFonts w:asciiTheme="majorHAnsi" w:hAnsiTheme="majorHAnsi" w:cs="Calibri Light"/>
          <w:i/>
          <w:iCs/>
        </w:rPr>
      </w:pPr>
    </w:p>
    <w:p w:rsidR="00F27772" w:rsidRPr="00921503" w:rsidRDefault="00F27772" w:rsidP="00F27772">
      <w:pPr>
        <w:ind w:left="2880" w:hanging="1440"/>
        <w:rPr>
          <w:rFonts w:asciiTheme="majorHAnsi" w:hAnsiTheme="majorHAnsi" w:cs="Calibri Light"/>
        </w:rPr>
      </w:pPr>
      <w:r w:rsidRPr="00921503">
        <w:rPr>
          <w:rFonts w:asciiTheme="majorHAnsi" w:hAnsiTheme="majorHAnsi" w:cs="Calibri Light"/>
          <w:u w:val="single"/>
        </w:rPr>
        <w:t>Motion:</w:t>
      </w:r>
      <w:r w:rsidRPr="00921503">
        <w:rPr>
          <w:rFonts w:asciiTheme="majorHAnsi" w:hAnsiTheme="majorHAnsi" w:cs="Calibri Light"/>
        </w:rPr>
        <w:t xml:space="preserve">               To prepare for negotiations or bargaining sessions with public employees concerning their compensation or other terms and conditions of their employment.   </w:t>
      </w:r>
    </w:p>
    <w:p w:rsidR="00F27772" w:rsidRPr="00921503" w:rsidRDefault="00F27772" w:rsidP="00F27772">
      <w:pPr>
        <w:ind w:left="2880" w:hanging="1440"/>
        <w:rPr>
          <w:rFonts w:asciiTheme="majorHAnsi" w:hAnsiTheme="majorHAnsi" w:cs="Calibri Light"/>
          <w:b/>
          <w:bCs/>
          <w:color w:val="C00000"/>
        </w:rPr>
      </w:pPr>
    </w:p>
    <w:p w:rsidR="00F27772" w:rsidRPr="00E15D65" w:rsidRDefault="00F27772" w:rsidP="00F27772">
      <w:pPr>
        <w:ind w:firstLine="720"/>
        <w:rPr>
          <w:rFonts w:asciiTheme="majorHAnsi" w:hAnsiTheme="majorHAnsi" w:cs="Calibri Light"/>
        </w:rPr>
      </w:pPr>
      <w:r w:rsidRPr="00921503">
        <w:rPr>
          <w:rFonts w:asciiTheme="majorHAnsi" w:hAnsiTheme="majorHAnsi" w:cs="Calibri Light"/>
        </w:rPr>
        <w:t>Mr. Ginise______</w:t>
      </w:r>
      <w:r w:rsidRPr="00921503">
        <w:rPr>
          <w:rFonts w:asciiTheme="majorHAnsi" w:hAnsiTheme="majorHAnsi" w:cs="Calibri Light"/>
          <w:u w:val="single"/>
        </w:rPr>
        <w:t xml:space="preserve"> </w:t>
      </w:r>
      <w:r w:rsidRPr="00921503">
        <w:rPr>
          <w:rFonts w:asciiTheme="majorHAnsi" w:hAnsiTheme="majorHAnsi" w:cs="Calibri Light"/>
        </w:rPr>
        <w:t>Mr. Miller______</w:t>
      </w:r>
      <w:r w:rsidRPr="00921503">
        <w:rPr>
          <w:rFonts w:asciiTheme="majorHAnsi" w:hAnsiTheme="majorHAnsi" w:cs="Calibri Light"/>
          <w:u w:val="single"/>
        </w:rPr>
        <w:t xml:space="preserve"> </w:t>
      </w:r>
      <w:r w:rsidRPr="00921503">
        <w:rPr>
          <w:rFonts w:asciiTheme="majorHAnsi" w:hAnsiTheme="majorHAnsi" w:cs="Calibri Light"/>
        </w:rPr>
        <w:t>Dr. Cornman _______Ms. Deeds _______ Mr. Wolf ______</w:t>
      </w:r>
    </w:p>
    <w:p w:rsidR="00B65067" w:rsidRDefault="00B65067" w:rsidP="001F2EEB">
      <w:pPr>
        <w:ind w:firstLine="720"/>
        <w:rPr>
          <w:rFonts w:asciiTheme="majorHAnsi" w:hAnsiTheme="majorHAnsi" w:cstheme="minorHAnsi"/>
        </w:rPr>
      </w:pPr>
    </w:p>
    <w:p w:rsidR="009366E2" w:rsidRPr="00BD5F42" w:rsidRDefault="00B3458D" w:rsidP="009366E2">
      <w:pPr>
        <w:rPr>
          <w:rFonts w:asciiTheme="majorHAnsi" w:hAnsiTheme="majorHAnsi" w:cstheme="minorHAnsi"/>
          <w:b/>
        </w:rPr>
      </w:pPr>
      <w:r>
        <w:rPr>
          <w:rFonts w:asciiTheme="majorHAnsi" w:hAnsiTheme="majorHAnsi" w:cstheme="minorHAnsi"/>
          <w:b/>
        </w:rPr>
        <w:t>14</w:t>
      </w:r>
      <w:r w:rsidR="007F1E47">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1F2EEB" w:rsidRPr="00BD5F42" w:rsidRDefault="001F2EEB" w:rsidP="001F2EEB">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__Ms. Deeds</w:t>
      </w:r>
      <w:r w:rsidRPr="00BD5F42">
        <w:rPr>
          <w:rFonts w:asciiTheme="majorHAnsi" w:hAnsiTheme="majorHAnsi" w:cstheme="minorHAnsi"/>
        </w:rPr>
        <w:t xml:space="preserve"> 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___</w:t>
      </w:r>
    </w:p>
    <w:p w:rsidR="00547B8A" w:rsidRDefault="00547B8A"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B3458D" w:rsidRDefault="00B3458D"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FA0274" w:rsidRDefault="00FA0274" w:rsidP="00660E35">
      <w:pPr>
        <w:ind w:firstLine="720"/>
        <w:rPr>
          <w:rFonts w:asciiTheme="majorHAnsi" w:hAnsiTheme="majorHAnsi" w:cstheme="minorHAnsi"/>
        </w:rPr>
      </w:pPr>
    </w:p>
    <w:p w:rsidR="002568A7" w:rsidRDefault="002568A7" w:rsidP="00660E35">
      <w:pPr>
        <w:ind w:firstLine="720"/>
        <w:rPr>
          <w:rFonts w:asciiTheme="majorHAnsi" w:hAnsiTheme="majorHAnsi" w:cstheme="minorHAnsi"/>
        </w:rPr>
      </w:pPr>
    </w:p>
    <w:p w:rsidR="002568A7" w:rsidRDefault="002568A7" w:rsidP="00660E35">
      <w:pPr>
        <w:ind w:firstLine="720"/>
        <w:rPr>
          <w:rFonts w:asciiTheme="majorHAnsi" w:hAnsiTheme="majorHAnsi" w:cstheme="minorHAnsi"/>
        </w:rPr>
      </w:pPr>
    </w:p>
    <w:p w:rsidR="002568A7" w:rsidRDefault="002568A7" w:rsidP="00660E35">
      <w:pPr>
        <w:ind w:firstLine="720"/>
        <w:rPr>
          <w:rFonts w:asciiTheme="majorHAnsi" w:hAnsiTheme="majorHAnsi" w:cstheme="minorHAnsi"/>
        </w:rPr>
      </w:pPr>
    </w:p>
    <w:p w:rsidR="002568A7" w:rsidRDefault="002568A7" w:rsidP="00660E35">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w:t>
      </w:r>
      <w:r w:rsidR="00113B87">
        <w:rPr>
          <w:rFonts w:asciiTheme="majorHAnsi" w:hAnsiTheme="majorHAnsi" w:cstheme="minorHAnsi"/>
          <w:b/>
          <w:bCs/>
        </w:rPr>
        <w:t>t</w:t>
      </w:r>
      <w:r w:rsidRPr="00BD5F42">
        <w:rPr>
          <w:rFonts w:asciiTheme="majorHAnsi" w:hAnsiTheme="majorHAnsi" w:cstheme="minorHAnsi"/>
          <w:b/>
          <w:bCs/>
        </w:rPr>
        <w:t>ion at Board Meetings</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016760" w:rsidRDefault="009366E2" w:rsidP="00113B87">
      <w:pPr>
        <w:autoSpaceDE w:val="0"/>
        <w:autoSpaceDN w:val="0"/>
        <w:adjustRightInd w:val="0"/>
        <w:jc w:val="both"/>
        <w:rPr>
          <w:rFonts w:ascii="Times New Roman"/>
          <w:sz w:val="17"/>
        </w:rPr>
      </w:pPr>
      <w:r w:rsidRPr="00BD5F42">
        <w:rPr>
          <w:rFonts w:asciiTheme="majorHAnsi" w:hAnsiTheme="majorHAnsi" w:cstheme="minorHAnsi"/>
        </w:rPr>
        <w:tab/>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0F" w:rsidRDefault="009B6F0F">
      <w:r>
        <w:separator/>
      </w:r>
    </w:p>
  </w:endnote>
  <w:endnote w:type="continuationSeparator" w:id="0">
    <w:p w:rsidR="009B6F0F" w:rsidRDefault="009B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0F" w:rsidRDefault="009B6F0F">
      <w:r>
        <w:separator/>
      </w:r>
    </w:p>
  </w:footnote>
  <w:footnote w:type="continuationSeparator" w:id="0">
    <w:p w:rsidR="009B6F0F" w:rsidRDefault="009B6F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F5478"/>
    <w:multiLevelType w:val="hybridMultilevel"/>
    <w:tmpl w:val="67F47C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3"/>
  </w:num>
  <w:num w:numId="4">
    <w:abstractNumId w:val="6"/>
  </w:num>
  <w:num w:numId="5">
    <w:abstractNumId w:val="11"/>
  </w:num>
  <w:num w:numId="6">
    <w:abstractNumId w:val="8"/>
  </w:num>
  <w:num w:numId="7">
    <w:abstractNumId w:val="15"/>
  </w:num>
  <w:num w:numId="8">
    <w:abstractNumId w:val="4"/>
  </w:num>
  <w:num w:numId="9">
    <w:abstractNumId w:val="3"/>
  </w:num>
  <w:num w:numId="10">
    <w:abstractNumId w:val="18"/>
  </w:num>
  <w:num w:numId="11">
    <w:abstractNumId w:val="14"/>
  </w:num>
  <w:num w:numId="12">
    <w:abstractNumId w:val="22"/>
  </w:num>
  <w:num w:numId="13">
    <w:abstractNumId w:val="7"/>
  </w:num>
  <w:num w:numId="14">
    <w:abstractNumId w:val="9"/>
  </w:num>
  <w:num w:numId="15">
    <w:abstractNumId w:val="20"/>
  </w:num>
  <w:num w:numId="16">
    <w:abstractNumId w:val="16"/>
  </w:num>
  <w:num w:numId="17">
    <w:abstractNumId w:val="12"/>
  </w:num>
  <w:num w:numId="18">
    <w:abstractNumId w:val="9"/>
  </w:num>
  <w:num w:numId="19">
    <w:abstractNumId w:val="21"/>
  </w:num>
  <w:num w:numId="20">
    <w:abstractNumId w:val="21"/>
  </w:num>
  <w:num w:numId="21">
    <w:abstractNumId w:val="1"/>
  </w:num>
  <w:num w:numId="22">
    <w:abstractNumId w:val="5"/>
  </w:num>
  <w:num w:numId="23">
    <w:abstractNumId w:val="2"/>
  </w:num>
  <w:num w:numId="24">
    <w:abstractNumId w:val="13"/>
  </w:num>
  <w:num w:numId="25">
    <w:abstractNumId w:val="17"/>
  </w:num>
  <w:num w:numId="26">
    <w:abstractNumId w:val="22"/>
  </w:num>
  <w:num w:numId="27">
    <w:abstractNumId w:val="19"/>
  </w:num>
  <w:num w:numId="28">
    <w:abstractNumId w:val="21"/>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69E9"/>
    <w:rsid w:val="00007A5C"/>
    <w:rsid w:val="0001045A"/>
    <w:rsid w:val="00010FF8"/>
    <w:rsid w:val="00012086"/>
    <w:rsid w:val="000126DF"/>
    <w:rsid w:val="00016760"/>
    <w:rsid w:val="00020094"/>
    <w:rsid w:val="00021D15"/>
    <w:rsid w:val="00031609"/>
    <w:rsid w:val="00036F13"/>
    <w:rsid w:val="0005028B"/>
    <w:rsid w:val="000516FA"/>
    <w:rsid w:val="00052C02"/>
    <w:rsid w:val="0005355E"/>
    <w:rsid w:val="00054741"/>
    <w:rsid w:val="000553A5"/>
    <w:rsid w:val="00060114"/>
    <w:rsid w:val="000632AE"/>
    <w:rsid w:val="00064716"/>
    <w:rsid w:val="00065416"/>
    <w:rsid w:val="0007015F"/>
    <w:rsid w:val="00072C69"/>
    <w:rsid w:val="000749FB"/>
    <w:rsid w:val="00077BB5"/>
    <w:rsid w:val="00080AA2"/>
    <w:rsid w:val="00082750"/>
    <w:rsid w:val="000853A4"/>
    <w:rsid w:val="00087AA5"/>
    <w:rsid w:val="00090833"/>
    <w:rsid w:val="000944E6"/>
    <w:rsid w:val="000962F7"/>
    <w:rsid w:val="00097B58"/>
    <w:rsid w:val="00097DB8"/>
    <w:rsid w:val="000A5E87"/>
    <w:rsid w:val="000A6C10"/>
    <w:rsid w:val="000B39BD"/>
    <w:rsid w:val="000C1772"/>
    <w:rsid w:val="000E34D7"/>
    <w:rsid w:val="000E690D"/>
    <w:rsid w:val="001049BF"/>
    <w:rsid w:val="00113B87"/>
    <w:rsid w:val="00114158"/>
    <w:rsid w:val="001205EC"/>
    <w:rsid w:val="00121047"/>
    <w:rsid w:val="00131984"/>
    <w:rsid w:val="00135797"/>
    <w:rsid w:val="0013707B"/>
    <w:rsid w:val="001422A6"/>
    <w:rsid w:val="001424A5"/>
    <w:rsid w:val="00142678"/>
    <w:rsid w:val="001428E6"/>
    <w:rsid w:val="00146570"/>
    <w:rsid w:val="0014738E"/>
    <w:rsid w:val="0015011B"/>
    <w:rsid w:val="00156939"/>
    <w:rsid w:val="00160FD4"/>
    <w:rsid w:val="00161254"/>
    <w:rsid w:val="00161BCA"/>
    <w:rsid w:val="0016526F"/>
    <w:rsid w:val="0017547E"/>
    <w:rsid w:val="00175712"/>
    <w:rsid w:val="00177FD1"/>
    <w:rsid w:val="00182A62"/>
    <w:rsid w:val="00182AE1"/>
    <w:rsid w:val="00183A6B"/>
    <w:rsid w:val="00184E60"/>
    <w:rsid w:val="00191F7D"/>
    <w:rsid w:val="001A0AA3"/>
    <w:rsid w:val="001A3040"/>
    <w:rsid w:val="001A528C"/>
    <w:rsid w:val="001A78E2"/>
    <w:rsid w:val="001B069D"/>
    <w:rsid w:val="001B0E01"/>
    <w:rsid w:val="001B5B04"/>
    <w:rsid w:val="001B6D91"/>
    <w:rsid w:val="001C57DA"/>
    <w:rsid w:val="001C7396"/>
    <w:rsid w:val="001C7B7F"/>
    <w:rsid w:val="001D75C9"/>
    <w:rsid w:val="001E0454"/>
    <w:rsid w:val="001E19E9"/>
    <w:rsid w:val="001F0C85"/>
    <w:rsid w:val="001F2EEB"/>
    <w:rsid w:val="001F3FD6"/>
    <w:rsid w:val="001F7A4C"/>
    <w:rsid w:val="0021136F"/>
    <w:rsid w:val="00213B33"/>
    <w:rsid w:val="0022288D"/>
    <w:rsid w:val="002248E6"/>
    <w:rsid w:val="002312C3"/>
    <w:rsid w:val="00232F91"/>
    <w:rsid w:val="00247091"/>
    <w:rsid w:val="00256874"/>
    <w:rsid w:val="002568A7"/>
    <w:rsid w:val="00264192"/>
    <w:rsid w:val="0027286A"/>
    <w:rsid w:val="00272B35"/>
    <w:rsid w:val="00274449"/>
    <w:rsid w:val="002822B0"/>
    <w:rsid w:val="0028294F"/>
    <w:rsid w:val="00287C3B"/>
    <w:rsid w:val="00291B79"/>
    <w:rsid w:val="0029545C"/>
    <w:rsid w:val="00295E5F"/>
    <w:rsid w:val="002A44B5"/>
    <w:rsid w:val="002A4595"/>
    <w:rsid w:val="002B7E17"/>
    <w:rsid w:val="002C3DCF"/>
    <w:rsid w:val="00321AFA"/>
    <w:rsid w:val="00325BFC"/>
    <w:rsid w:val="0033094F"/>
    <w:rsid w:val="00331475"/>
    <w:rsid w:val="00344F82"/>
    <w:rsid w:val="00355D42"/>
    <w:rsid w:val="00357590"/>
    <w:rsid w:val="0036613A"/>
    <w:rsid w:val="003749CF"/>
    <w:rsid w:val="00380868"/>
    <w:rsid w:val="00395166"/>
    <w:rsid w:val="003951CA"/>
    <w:rsid w:val="003B3275"/>
    <w:rsid w:val="003B33CC"/>
    <w:rsid w:val="003C0659"/>
    <w:rsid w:val="003C2252"/>
    <w:rsid w:val="003D1E39"/>
    <w:rsid w:val="003D2F05"/>
    <w:rsid w:val="003D380D"/>
    <w:rsid w:val="003E72A5"/>
    <w:rsid w:val="00401455"/>
    <w:rsid w:val="00412CF2"/>
    <w:rsid w:val="00413421"/>
    <w:rsid w:val="004151F1"/>
    <w:rsid w:val="00424BA7"/>
    <w:rsid w:val="00430937"/>
    <w:rsid w:val="00434BD2"/>
    <w:rsid w:val="00442CF7"/>
    <w:rsid w:val="00442D2B"/>
    <w:rsid w:val="00450328"/>
    <w:rsid w:val="00451A8E"/>
    <w:rsid w:val="004616F3"/>
    <w:rsid w:val="004629A3"/>
    <w:rsid w:val="00464EA3"/>
    <w:rsid w:val="00490490"/>
    <w:rsid w:val="00493699"/>
    <w:rsid w:val="00494715"/>
    <w:rsid w:val="004A5CA5"/>
    <w:rsid w:val="004A69C2"/>
    <w:rsid w:val="004A7E6C"/>
    <w:rsid w:val="004B50AB"/>
    <w:rsid w:val="004B57E3"/>
    <w:rsid w:val="004D0B6D"/>
    <w:rsid w:val="004E1DD1"/>
    <w:rsid w:val="004E7841"/>
    <w:rsid w:val="004E7A8F"/>
    <w:rsid w:val="004F02F6"/>
    <w:rsid w:val="004F1DAB"/>
    <w:rsid w:val="00502380"/>
    <w:rsid w:val="005047AA"/>
    <w:rsid w:val="00505D3D"/>
    <w:rsid w:val="00506068"/>
    <w:rsid w:val="00511559"/>
    <w:rsid w:val="00512EAD"/>
    <w:rsid w:val="00516211"/>
    <w:rsid w:val="00516BD6"/>
    <w:rsid w:val="0051762C"/>
    <w:rsid w:val="00525BE6"/>
    <w:rsid w:val="005269A3"/>
    <w:rsid w:val="00526C5E"/>
    <w:rsid w:val="00534B89"/>
    <w:rsid w:val="00535011"/>
    <w:rsid w:val="0053769B"/>
    <w:rsid w:val="00540613"/>
    <w:rsid w:val="00547B8A"/>
    <w:rsid w:val="00553227"/>
    <w:rsid w:val="00560C31"/>
    <w:rsid w:val="00565588"/>
    <w:rsid w:val="00570A6A"/>
    <w:rsid w:val="00571E73"/>
    <w:rsid w:val="005842F3"/>
    <w:rsid w:val="00584EDE"/>
    <w:rsid w:val="00586E95"/>
    <w:rsid w:val="00591101"/>
    <w:rsid w:val="00592B2E"/>
    <w:rsid w:val="00593298"/>
    <w:rsid w:val="005C2EA2"/>
    <w:rsid w:val="005D3631"/>
    <w:rsid w:val="005D57FB"/>
    <w:rsid w:val="005E09ED"/>
    <w:rsid w:val="005E676A"/>
    <w:rsid w:val="005F642A"/>
    <w:rsid w:val="00604A30"/>
    <w:rsid w:val="00605BF9"/>
    <w:rsid w:val="00612215"/>
    <w:rsid w:val="00614B40"/>
    <w:rsid w:val="006169E1"/>
    <w:rsid w:val="0062162A"/>
    <w:rsid w:val="0062523D"/>
    <w:rsid w:val="006261FB"/>
    <w:rsid w:val="0063379D"/>
    <w:rsid w:val="00633942"/>
    <w:rsid w:val="0063569B"/>
    <w:rsid w:val="00637B31"/>
    <w:rsid w:val="00637BB5"/>
    <w:rsid w:val="00640F41"/>
    <w:rsid w:val="006431ED"/>
    <w:rsid w:val="0064429F"/>
    <w:rsid w:val="006502CE"/>
    <w:rsid w:val="0065052D"/>
    <w:rsid w:val="00653A6E"/>
    <w:rsid w:val="00660E35"/>
    <w:rsid w:val="006656E7"/>
    <w:rsid w:val="0067128C"/>
    <w:rsid w:val="006753C4"/>
    <w:rsid w:val="0068673C"/>
    <w:rsid w:val="00692998"/>
    <w:rsid w:val="006B0125"/>
    <w:rsid w:val="006B0341"/>
    <w:rsid w:val="006B090F"/>
    <w:rsid w:val="006B1FEB"/>
    <w:rsid w:val="006B79DB"/>
    <w:rsid w:val="006E0815"/>
    <w:rsid w:val="006E343F"/>
    <w:rsid w:val="006E4482"/>
    <w:rsid w:val="006F0173"/>
    <w:rsid w:val="006F0A70"/>
    <w:rsid w:val="006F756E"/>
    <w:rsid w:val="007012BE"/>
    <w:rsid w:val="00704CFC"/>
    <w:rsid w:val="00706CC2"/>
    <w:rsid w:val="007227E4"/>
    <w:rsid w:val="007231E4"/>
    <w:rsid w:val="00730295"/>
    <w:rsid w:val="00732012"/>
    <w:rsid w:val="007337B2"/>
    <w:rsid w:val="00734D5E"/>
    <w:rsid w:val="0073595B"/>
    <w:rsid w:val="007374DC"/>
    <w:rsid w:val="00741DEB"/>
    <w:rsid w:val="00747D5D"/>
    <w:rsid w:val="00753F58"/>
    <w:rsid w:val="00754C42"/>
    <w:rsid w:val="00766D7C"/>
    <w:rsid w:val="0077443E"/>
    <w:rsid w:val="00781718"/>
    <w:rsid w:val="007830C4"/>
    <w:rsid w:val="00786176"/>
    <w:rsid w:val="00786182"/>
    <w:rsid w:val="007912E9"/>
    <w:rsid w:val="007921E9"/>
    <w:rsid w:val="007A4A75"/>
    <w:rsid w:val="007B04EF"/>
    <w:rsid w:val="007B1590"/>
    <w:rsid w:val="007C3CCC"/>
    <w:rsid w:val="007C6CCB"/>
    <w:rsid w:val="007D0DDC"/>
    <w:rsid w:val="007D6860"/>
    <w:rsid w:val="007F09E8"/>
    <w:rsid w:val="007F1E47"/>
    <w:rsid w:val="007F2860"/>
    <w:rsid w:val="007F2B95"/>
    <w:rsid w:val="00804D4D"/>
    <w:rsid w:val="008064BE"/>
    <w:rsid w:val="00816AD4"/>
    <w:rsid w:val="00816DDE"/>
    <w:rsid w:val="0082408D"/>
    <w:rsid w:val="00825911"/>
    <w:rsid w:val="00827042"/>
    <w:rsid w:val="00847DA5"/>
    <w:rsid w:val="008607A4"/>
    <w:rsid w:val="008618DF"/>
    <w:rsid w:val="00871A10"/>
    <w:rsid w:val="00872D71"/>
    <w:rsid w:val="00876128"/>
    <w:rsid w:val="00877812"/>
    <w:rsid w:val="008813C2"/>
    <w:rsid w:val="00881500"/>
    <w:rsid w:val="00881CDF"/>
    <w:rsid w:val="00883924"/>
    <w:rsid w:val="00884EF2"/>
    <w:rsid w:val="00884F68"/>
    <w:rsid w:val="00892C03"/>
    <w:rsid w:val="008A3245"/>
    <w:rsid w:val="008A3DA0"/>
    <w:rsid w:val="008C0C26"/>
    <w:rsid w:val="008C7D30"/>
    <w:rsid w:val="008D0DC0"/>
    <w:rsid w:val="008D47FB"/>
    <w:rsid w:val="008D6E0D"/>
    <w:rsid w:val="008F11A9"/>
    <w:rsid w:val="008F4611"/>
    <w:rsid w:val="008F67FC"/>
    <w:rsid w:val="00901706"/>
    <w:rsid w:val="00911B35"/>
    <w:rsid w:val="009124FA"/>
    <w:rsid w:val="00915342"/>
    <w:rsid w:val="00921503"/>
    <w:rsid w:val="009236B7"/>
    <w:rsid w:val="00930174"/>
    <w:rsid w:val="00933AB5"/>
    <w:rsid w:val="009366E2"/>
    <w:rsid w:val="00941D9E"/>
    <w:rsid w:val="00944D6B"/>
    <w:rsid w:val="00960ABD"/>
    <w:rsid w:val="0096190D"/>
    <w:rsid w:val="0097121C"/>
    <w:rsid w:val="00972F41"/>
    <w:rsid w:val="00974D0E"/>
    <w:rsid w:val="00980713"/>
    <w:rsid w:val="00992107"/>
    <w:rsid w:val="0099462B"/>
    <w:rsid w:val="00995C34"/>
    <w:rsid w:val="009B2F11"/>
    <w:rsid w:val="009B404D"/>
    <w:rsid w:val="009B6DFE"/>
    <w:rsid w:val="009B6F0F"/>
    <w:rsid w:val="009C2CE9"/>
    <w:rsid w:val="009C401F"/>
    <w:rsid w:val="009C7698"/>
    <w:rsid w:val="009D0A06"/>
    <w:rsid w:val="009D3A6A"/>
    <w:rsid w:val="009D5AE5"/>
    <w:rsid w:val="009D681D"/>
    <w:rsid w:val="009D73AE"/>
    <w:rsid w:val="009E4F31"/>
    <w:rsid w:val="009E6645"/>
    <w:rsid w:val="009E6681"/>
    <w:rsid w:val="009E7A2F"/>
    <w:rsid w:val="009F0AA2"/>
    <w:rsid w:val="00A04230"/>
    <w:rsid w:val="00A0649F"/>
    <w:rsid w:val="00A07431"/>
    <w:rsid w:val="00A10500"/>
    <w:rsid w:val="00A23148"/>
    <w:rsid w:val="00A262E1"/>
    <w:rsid w:val="00A26940"/>
    <w:rsid w:val="00A35F38"/>
    <w:rsid w:val="00A42641"/>
    <w:rsid w:val="00A426C7"/>
    <w:rsid w:val="00A43C10"/>
    <w:rsid w:val="00A46379"/>
    <w:rsid w:val="00A62F94"/>
    <w:rsid w:val="00A639BF"/>
    <w:rsid w:val="00A64DEE"/>
    <w:rsid w:val="00A65152"/>
    <w:rsid w:val="00A70310"/>
    <w:rsid w:val="00A72D67"/>
    <w:rsid w:val="00A76A5A"/>
    <w:rsid w:val="00A9116C"/>
    <w:rsid w:val="00A91E8D"/>
    <w:rsid w:val="00A976B6"/>
    <w:rsid w:val="00A97D92"/>
    <w:rsid w:val="00AA252C"/>
    <w:rsid w:val="00AA4FE0"/>
    <w:rsid w:val="00AA5BBA"/>
    <w:rsid w:val="00AB085A"/>
    <w:rsid w:val="00AB1270"/>
    <w:rsid w:val="00AB1519"/>
    <w:rsid w:val="00AB1623"/>
    <w:rsid w:val="00AB6307"/>
    <w:rsid w:val="00AC0F52"/>
    <w:rsid w:val="00AC6594"/>
    <w:rsid w:val="00AD127F"/>
    <w:rsid w:val="00AD1E50"/>
    <w:rsid w:val="00AD202A"/>
    <w:rsid w:val="00AD24CD"/>
    <w:rsid w:val="00AE20E1"/>
    <w:rsid w:val="00AE40AD"/>
    <w:rsid w:val="00AF1513"/>
    <w:rsid w:val="00AF7D51"/>
    <w:rsid w:val="00B003C9"/>
    <w:rsid w:val="00B01286"/>
    <w:rsid w:val="00B03296"/>
    <w:rsid w:val="00B06F9A"/>
    <w:rsid w:val="00B07669"/>
    <w:rsid w:val="00B10294"/>
    <w:rsid w:val="00B10CCE"/>
    <w:rsid w:val="00B11115"/>
    <w:rsid w:val="00B118CD"/>
    <w:rsid w:val="00B14BA4"/>
    <w:rsid w:val="00B1745A"/>
    <w:rsid w:val="00B2154F"/>
    <w:rsid w:val="00B2175B"/>
    <w:rsid w:val="00B2646C"/>
    <w:rsid w:val="00B3458D"/>
    <w:rsid w:val="00B35248"/>
    <w:rsid w:val="00B4018E"/>
    <w:rsid w:val="00B405BE"/>
    <w:rsid w:val="00B4168B"/>
    <w:rsid w:val="00B41C30"/>
    <w:rsid w:val="00B45AA6"/>
    <w:rsid w:val="00B50D24"/>
    <w:rsid w:val="00B50F7C"/>
    <w:rsid w:val="00B5551E"/>
    <w:rsid w:val="00B609C0"/>
    <w:rsid w:val="00B643F3"/>
    <w:rsid w:val="00B65067"/>
    <w:rsid w:val="00B675D2"/>
    <w:rsid w:val="00B72940"/>
    <w:rsid w:val="00B84646"/>
    <w:rsid w:val="00B87551"/>
    <w:rsid w:val="00B96C59"/>
    <w:rsid w:val="00BA1112"/>
    <w:rsid w:val="00BC4B38"/>
    <w:rsid w:val="00BC7B64"/>
    <w:rsid w:val="00BD19AF"/>
    <w:rsid w:val="00BD4044"/>
    <w:rsid w:val="00BD4F1B"/>
    <w:rsid w:val="00BE7350"/>
    <w:rsid w:val="00BE7F2B"/>
    <w:rsid w:val="00BF200A"/>
    <w:rsid w:val="00BF30B5"/>
    <w:rsid w:val="00C00F20"/>
    <w:rsid w:val="00C01549"/>
    <w:rsid w:val="00C02921"/>
    <w:rsid w:val="00C034ED"/>
    <w:rsid w:val="00C052A4"/>
    <w:rsid w:val="00C07BA3"/>
    <w:rsid w:val="00C07F2F"/>
    <w:rsid w:val="00C11B4F"/>
    <w:rsid w:val="00C376A1"/>
    <w:rsid w:val="00C429C6"/>
    <w:rsid w:val="00C43D57"/>
    <w:rsid w:val="00C4629F"/>
    <w:rsid w:val="00C464E8"/>
    <w:rsid w:val="00C67818"/>
    <w:rsid w:val="00C67EDF"/>
    <w:rsid w:val="00C71D4C"/>
    <w:rsid w:val="00C76713"/>
    <w:rsid w:val="00C912DA"/>
    <w:rsid w:val="00CA0D37"/>
    <w:rsid w:val="00CA57E9"/>
    <w:rsid w:val="00CB0DB3"/>
    <w:rsid w:val="00CB0E30"/>
    <w:rsid w:val="00CB5BCD"/>
    <w:rsid w:val="00CB6415"/>
    <w:rsid w:val="00CB7884"/>
    <w:rsid w:val="00CC4098"/>
    <w:rsid w:val="00CC6722"/>
    <w:rsid w:val="00CD2B3F"/>
    <w:rsid w:val="00CE0EE8"/>
    <w:rsid w:val="00CE2270"/>
    <w:rsid w:val="00CE46F1"/>
    <w:rsid w:val="00CE5053"/>
    <w:rsid w:val="00CF4187"/>
    <w:rsid w:val="00D05D9A"/>
    <w:rsid w:val="00D1152F"/>
    <w:rsid w:val="00D2500B"/>
    <w:rsid w:val="00D33259"/>
    <w:rsid w:val="00D35D39"/>
    <w:rsid w:val="00D44EB8"/>
    <w:rsid w:val="00D45F58"/>
    <w:rsid w:val="00D4647E"/>
    <w:rsid w:val="00D54DD7"/>
    <w:rsid w:val="00D55809"/>
    <w:rsid w:val="00D63848"/>
    <w:rsid w:val="00D72201"/>
    <w:rsid w:val="00D7696E"/>
    <w:rsid w:val="00D76990"/>
    <w:rsid w:val="00D8235D"/>
    <w:rsid w:val="00D87794"/>
    <w:rsid w:val="00D87EA1"/>
    <w:rsid w:val="00DA0325"/>
    <w:rsid w:val="00DA12B4"/>
    <w:rsid w:val="00DA17B1"/>
    <w:rsid w:val="00DA18C4"/>
    <w:rsid w:val="00DA3794"/>
    <w:rsid w:val="00DC0432"/>
    <w:rsid w:val="00DE392A"/>
    <w:rsid w:val="00DE5AA4"/>
    <w:rsid w:val="00DE733F"/>
    <w:rsid w:val="00DF7718"/>
    <w:rsid w:val="00E00281"/>
    <w:rsid w:val="00E00C7E"/>
    <w:rsid w:val="00E07ABA"/>
    <w:rsid w:val="00E12B1C"/>
    <w:rsid w:val="00E13CC6"/>
    <w:rsid w:val="00E13F1D"/>
    <w:rsid w:val="00E15D65"/>
    <w:rsid w:val="00E15EC7"/>
    <w:rsid w:val="00E17C33"/>
    <w:rsid w:val="00E23274"/>
    <w:rsid w:val="00E26E35"/>
    <w:rsid w:val="00E357D7"/>
    <w:rsid w:val="00E43310"/>
    <w:rsid w:val="00E50656"/>
    <w:rsid w:val="00E558CD"/>
    <w:rsid w:val="00E56A90"/>
    <w:rsid w:val="00E62F7C"/>
    <w:rsid w:val="00E808F1"/>
    <w:rsid w:val="00E94FFB"/>
    <w:rsid w:val="00E97C8E"/>
    <w:rsid w:val="00EA1596"/>
    <w:rsid w:val="00EB3C12"/>
    <w:rsid w:val="00EC0236"/>
    <w:rsid w:val="00EC53B8"/>
    <w:rsid w:val="00EC620A"/>
    <w:rsid w:val="00EC73E4"/>
    <w:rsid w:val="00ED157B"/>
    <w:rsid w:val="00ED1AE3"/>
    <w:rsid w:val="00EE2D7C"/>
    <w:rsid w:val="00EE3E40"/>
    <w:rsid w:val="00EE415A"/>
    <w:rsid w:val="00EF2D17"/>
    <w:rsid w:val="00F03F7A"/>
    <w:rsid w:val="00F12A6D"/>
    <w:rsid w:val="00F172AA"/>
    <w:rsid w:val="00F20835"/>
    <w:rsid w:val="00F23898"/>
    <w:rsid w:val="00F27772"/>
    <w:rsid w:val="00F30B59"/>
    <w:rsid w:val="00F314D6"/>
    <w:rsid w:val="00F33A0E"/>
    <w:rsid w:val="00F51E44"/>
    <w:rsid w:val="00F61E5D"/>
    <w:rsid w:val="00F63CFB"/>
    <w:rsid w:val="00F66E62"/>
    <w:rsid w:val="00F67170"/>
    <w:rsid w:val="00F678DC"/>
    <w:rsid w:val="00F70633"/>
    <w:rsid w:val="00F7174C"/>
    <w:rsid w:val="00F72673"/>
    <w:rsid w:val="00F7446C"/>
    <w:rsid w:val="00F92E74"/>
    <w:rsid w:val="00F95915"/>
    <w:rsid w:val="00FA0274"/>
    <w:rsid w:val="00FA1284"/>
    <w:rsid w:val="00FA7DDE"/>
    <w:rsid w:val="00FC0B57"/>
    <w:rsid w:val="00FC0BAF"/>
    <w:rsid w:val="00FC1645"/>
    <w:rsid w:val="00FC398E"/>
    <w:rsid w:val="00FD3C9B"/>
    <w:rsid w:val="00FE1C23"/>
    <w:rsid w:val="00FE288F"/>
    <w:rsid w:val="00FE3E33"/>
    <w:rsid w:val="00FE764E"/>
    <w:rsid w:val="00FF0754"/>
    <w:rsid w:val="00FF430D"/>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9F64"/>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363605738">
      <w:bodyDiv w:val="1"/>
      <w:marLeft w:val="0"/>
      <w:marRight w:val="0"/>
      <w:marTop w:val="0"/>
      <w:marBottom w:val="0"/>
      <w:divBdr>
        <w:top w:val="none" w:sz="0" w:space="0" w:color="auto"/>
        <w:left w:val="none" w:sz="0" w:space="0" w:color="auto"/>
        <w:bottom w:val="none" w:sz="0" w:space="0" w:color="auto"/>
        <w:right w:val="none" w:sz="0" w:space="0" w:color="auto"/>
      </w:divBdr>
    </w:div>
    <w:div w:id="387999879">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68674968">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43850812">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5233039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604604855">
      <w:bodyDiv w:val="1"/>
      <w:marLeft w:val="0"/>
      <w:marRight w:val="0"/>
      <w:marTop w:val="0"/>
      <w:marBottom w:val="0"/>
      <w:divBdr>
        <w:top w:val="none" w:sz="0" w:space="0" w:color="auto"/>
        <w:left w:val="none" w:sz="0" w:space="0" w:color="auto"/>
        <w:bottom w:val="none" w:sz="0" w:space="0" w:color="auto"/>
        <w:right w:val="none" w:sz="0" w:space="0" w:color="auto"/>
      </w:divBdr>
    </w:div>
    <w:div w:id="1711372329">
      <w:bodyDiv w:val="1"/>
      <w:marLeft w:val="0"/>
      <w:marRight w:val="0"/>
      <w:marTop w:val="0"/>
      <w:marBottom w:val="0"/>
      <w:divBdr>
        <w:top w:val="none" w:sz="0" w:space="0" w:color="auto"/>
        <w:left w:val="none" w:sz="0" w:space="0" w:color="auto"/>
        <w:bottom w:val="none" w:sz="0" w:space="0" w:color="auto"/>
        <w:right w:val="none" w:sz="0" w:space="0" w:color="auto"/>
      </w:divBdr>
    </w:div>
    <w:div w:id="1822845962">
      <w:bodyDiv w:val="1"/>
      <w:marLeft w:val="0"/>
      <w:marRight w:val="0"/>
      <w:marTop w:val="0"/>
      <w:marBottom w:val="0"/>
      <w:divBdr>
        <w:top w:val="none" w:sz="0" w:space="0" w:color="auto"/>
        <w:left w:val="none" w:sz="0" w:space="0" w:color="auto"/>
        <w:bottom w:val="none" w:sz="0" w:space="0" w:color="auto"/>
        <w:right w:val="none" w:sz="0" w:space="0" w:color="auto"/>
      </w:divBdr>
    </w:div>
    <w:div w:id="1938706312">
      <w:bodyDiv w:val="1"/>
      <w:marLeft w:val="0"/>
      <w:marRight w:val="0"/>
      <w:marTop w:val="0"/>
      <w:marBottom w:val="0"/>
      <w:divBdr>
        <w:top w:val="none" w:sz="0" w:space="0" w:color="auto"/>
        <w:left w:val="none" w:sz="0" w:space="0" w:color="auto"/>
        <w:bottom w:val="none" w:sz="0" w:space="0" w:color="auto"/>
        <w:right w:val="none" w:sz="0" w:space="0" w:color="auto"/>
      </w:divBdr>
    </w:div>
    <w:div w:id="1995641111">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56</cp:revision>
  <cp:lastPrinted>2019-10-07T12:28:00Z</cp:lastPrinted>
  <dcterms:created xsi:type="dcterms:W3CDTF">2019-10-16T14:01:00Z</dcterms:created>
  <dcterms:modified xsi:type="dcterms:W3CDTF">2019-12-12T20:06:00Z</dcterms:modified>
</cp:coreProperties>
</file>